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7927E" w14:textId="0EA06376" w:rsidR="00BF4F4C" w:rsidRPr="004F0381" w:rsidRDefault="00BF4F4C" w:rsidP="002A5330">
      <w:pPr>
        <w:pStyle w:val="Title"/>
        <w:rPr>
          <w:rFonts w:ascii="Arial" w:hAnsi="Arial" w:cs="Arial"/>
          <w:b/>
          <w:bCs/>
          <w:i/>
          <w:iCs/>
          <w:sz w:val="28"/>
          <w:szCs w:val="28"/>
        </w:rPr>
      </w:pPr>
      <w:r w:rsidRPr="004F0381">
        <w:rPr>
          <w:rFonts w:ascii="Arial" w:hAnsi="Arial" w:cs="Arial"/>
          <w:b/>
          <w:bCs/>
          <w:i/>
          <w:iCs/>
          <w:sz w:val="28"/>
          <w:szCs w:val="28"/>
        </w:rPr>
        <w:t>OILP Communication- June 2025</w:t>
      </w:r>
    </w:p>
    <w:p w14:paraId="6E5BC6E2" w14:textId="77777777" w:rsidR="00BF4F4C" w:rsidRPr="00BF4F4C" w:rsidRDefault="00BF4F4C" w:rsidP="00BF4F4C">
      <w:pPr>
        <w:spacing w:line="259" w:lineRule="auto"/>
        <w:jc w:val="center"/>
        <w:rPr>
          <w:rFonts w:ascii="Arial" w:hAnsi="Arial" w:cs="Arial"/>
          <w:sz w:val="28"/>
          <w:szCs w:val="28"/>
        </w:rPr>
      </w:pPr>
      <w:r w:rsidRPr="00BF4F4C">
        <w:rPr>
          <w:rFonts w:ascii="Arial" w:hAnsi="Arial" w:cs="Arial"/>
          <w:b/>
          <w:bCs/>
          <w:i/>
          <w:iCs/>
          <w:sz w:val="28"/>
          <w:szCs w:val="28"/>
        </w:rPr>
        <w:t> </w:t>
      </w:r>
    </w:p>
    <w:p w14:paraId="51E9C782" w14:textId="77777777" w:rsidR="00BF4F4C" w:rsidRPr="009C6B33" w:rsidRDefault="00BF4F4C" w:rsidP="009C6B33">
      <w:pPr>
        <w:pStyle w:val="Heading1"/>
        <w:rPr>
          <w:rFonts w:ascii="Arial" w:hAnsi="Arial" w:cs="Arial"/>
          <w:b/>
          <w:bCs/>
          <w:i/>
          <w:iCs/>
          <w:color w:val="auto"/>
          <w:sz w:val="28"/>
          <w:szCs w:val="28"/>
        </w:rPr>
      </w:pPr>
      <w:r w:rsidRPr="009C6B33">
        <w:rPr>
          <w:rFonts w:ascii="Arial" w:hAnsi="Arial" w:cs="Arial"/>
          <w:b/>
          <w:bCs/>
          <w:i/>
          <w:iCs/>
          <w:color w:val="auto"/>
          <w:sz w:val="28"/>
          <w:szCs w:val="28"/>
        </w:rPr>
        <w:t>Reporting and Guidance</w:t>
      </w:r>
    </w:p>
    <w:p w14:paraId="1097A65D" w14:textId="77777777" w:rsidR="00BF4F4C" w:rsidRPr="00BF4F4C" w:rsidRDefault="00BF4F4C" w:rsidP="00BF4F4C">
      <w:pPr>
        <w:spacing w:line="259" w:lineRule="auto"/>
        <w:jc w:val="center"/>
        <w:rPr>
          <w:rFonts w:ascii="Arial" w:hAnsi="Arial" w:cs="Arial"/>
          <w:sz w:val="28"/>
          <w:szCs w:val="28"/>
        </w:rPr>
      </w:pPr>
      <w:r w:rsidRPr="00BF4F4C">
        <w:rPr>
          <w:rFonts w:ascii="Arial" w:hAnsi="Arial" w:cs="Arial"/>
          <w:sz w:val="28"/>
          <w:szCs w:val="28"/>
        </w:rPr>
        <w:t> </w:t>
      </w:r>
    </w:p>
    <w:p w14:paraId="24D5F2FC" w14:textId="77777777" w:rsidR="00BF4F4C" w:rsidRPr="00BF4F4C" w:rsidRDefault="00BF4F4C" w:rsidP="00BF4F4C">
      <w:pPr>
        <w:numPr>
          <w:ilvl w:val="0"/>
          <w:numId w:val="1"/>
        </w:numPr>
        <w:spacing w:line="259" w:lineRule="auto"/>
        <w:jc w:val="center"/>
        <w:rPr>
          <w:rFonts w:ascii="Arial" w:hAnsi="Arial" w:cs="Arial"/>
          <w:sz w:val="28"/>
          <w:szCs w:val="28"/>
        </w:rPr>
      </w:pPr>
      <w:r w:rsidRPr="00BF4F4C">
        <w:rPr>
          <w:rFonts w:ascii="Arial" w:hAnsi="Arial" w:cs="Arial"/>
          <w:b/>
          <w:bCs/>
          <w:i/>
          <w:iCs/>
          <w:sz w:val="28"/>
          <w:szCs w:val="28"/>
        </w:rPr>
        <w:t xml:space="preserve">Indirect Cost Rate Proposals: </w:t>
      </w:r>
      <w:r w:rsidRPr="00BF4F4C">
        <w:rPr>
          <w:rFonts w:ascii="Arial" w:hAnsi="Arial" w:cs="Arial"/>
          <w:sz w:val="28"/>
          <w:szCs w:val="28"/>
        </w:rPr>
        <w:t xml:space="preserve">We have recently received questions on the topic of indirect cost rate proposals. For guidance, please visit </w:t>
      </w:r>
      <w:hyperlink r:id="rId6" w:tgtFrame="_blank" w:history="1">
        <w:r w:rsidRPr="00BF4F4C">
          <w:rPr>
            <w:rStyle w:val="Hyperlink"/>
            <w:rFonts w:ascii="Arial" w:hAnsi="Arial" w:cs="Arial"/>
            <w:color w:val="0070C0"/>
            <w:sz w:val="28"/>
            <w:szCs w:val="28"/>
          </w:rPr>
          <w:t>Indirect Cost Negotiations | HHS.gov</w:t>
        </w:r>
      </w:hyperlink>
      <w:r w:rsidRPr="00BF4F4C">
        <w:rPr>
          <w:rFonts w:ascii="Arial" w:hAnsi="Arial" w:cs="Arial"/>
          <w:sz w:val="28"/>
          <w:szCs w:val="28"/>
        </w:rPr>
        <w:t xml:space="preserve">. To submit an indirect cost rate proposal, the portal is available at </w:t>
      </w:r>
      <w:hyperlink r:id="rId7" w:tgtFrame="_blank" w:history="1">
        <w:r w:rsidRPr="00BF4F4C">
          <w:rPr>
            <w:rStyle w:val="Hyperlink"/>
            <w:rFonts w:ascii="Arial" w:hAnsi="Arial" w:cs="Arial"/>
            <w:color w:val="0070C0"/>
            <w:sz w:val="28"/>
            <w:szCs w:val="28"/>
          </w:rPr>
          <w:t>HHS ICAS</w:t>
        </w:r>
        <w:r w:rsidRPr="00BF4F4C">
          <w:rPr>
            <w:rStyle w:val="Hyperlink"/>
            <w:rFonts w:ascii="Arial" w:hAnsi="Arial" w:cs="Arial"/>
            <w:sz w:val="28"/>
            <w:szCs w:val="28"/>
          </w:rPr>
          <w:t xml:space="preserve"> </w:t>
        </w:r>
        <w:r w:rsidRPr="00BF4F4C">
          <w:rPr>
            <w:rStyle w:val="Hyperlink"/>
            <w:rFonts w:ascii="Arial" w:hAnsi="Arial" w:cs="Arial"/>
            <w:color w:val="0070C0"/>
            <w:sz w:val="28"/>
            <w:szCs w:val="28"/>
          </w:rPr>
          <w:t>Customer Portal</w:t>
        </w:r>
      </w:hyperlink>
      <w:r w:rsidRPr="00BF4F4C">
        <w:rPr>
          <w:rFonts w:ascii="Arial" w:hAnsi="Arial" w:cs="Arial"/>
          <w:sz w:val="28"/>
          <w:szCs w:val="28"/>
        </w:rPr>
        <w:t>. For contact information, please visit</w:t>
      </w:r>
      <w:r w:rsidRPr="00BF4F4C">
        <w:rPr>
          <w:rFonts w:ascii="Arial" w:hAnsi="Arial" w:cs="Arial"/>
          <w:color w:val="0070C0"/>
          <w:sz w:val="28"/>
          <w:szCs w:val="28"/>
        </w:rPr>
        <w:t xml:space="preserve"> </w:t>
      </w:r>
      <w:hyperlink r:id="rId8" w:tgtFrame="_blank" w:history="1">
        <w:r w:rsidRPr="00BF4F4C">
          <w:rPr>
            <w:rStyle w:val="Hyperlink"/>
            <w:rFonts w:ascii="Arial" w:hAnsi="Arial" w:cs="Arial"/>
            <w:color w:val="0070C0"/>
            <w:sz w:val="28"/>
            <w:szCs w:val="28"/>
          </w:rPr>
          <w:t>Indirect Cost Negotiations Contact Us | HHS.gov</w:t>
        </w:r>
      </w:hyperlink>
      <w:r w:rsidRPr="00BF4F4C">
        <w:rPr>
          <w:rFonts w:ascii="Arial" w:hAnsi="Arial" w:cs="Arial"/>
          <w:sz w:val="28"/>
          <w:szCs w:val="28"/>
        </w:rPr>
        <w:t>.</w:t>
      </w:r>
    </w:p>
    <w:p w14:paraId="3ED7860A" w14:textId="77777777" w:rsidR="00BF4F4C" w:rsidRPr="00BF4F4C" w:rsidRDefault="00BF4F4C" w:rsidP="00BF4F4C">
      <w:pPr>
        <w:numPr>
          <w:ilvl w:val="0"/>
          <w:numId w:val="2"/>
        </w:numPr>
        <w:spacing w:line="259" w:lineRule="auto"/>
        <w:jc w:val="center"/>
        <w:rPr>
          <w:rFonts w:ascii="Arial" w:hAnsi="Arial" w:cs="Arial"/>
          <w:sz w:val="28"/>
          <w:szCs w:val="28"/>
        </w:rPr>
      </w:pPr>
      <w:r w:rsidRPr="00BF4F4C">
        <w:rPr>
          <w:rFonts w:ascii="Arial" w:hAnsi="Arial" w:cs="Arial"/>
          <w:b/>
          <w:bCs/>
          <w:i/>
          <w:iCs/>
          <w:sz w:val="28"/>
          <w:szCs w:val="28"/>
        </w:rPr>
        <w:t xml:space="preserve">ACL Fiscal Review Tool Available: </w:t>
      </w:r>
      <w:r w:rsidRPr="00BF4F4C">
        <w:rPr>
          <w:rFonts w:ascii="Arial" w:hAnsi="Arial" w:cs="Arial"/>
          <w:sz w:val="28"/>
          <w:szCs w:val="28"/>
        </w:rPr>
        <w:t>We are excited to announce that the Office of Fiscal Operations fiscal review tool is available on ACL’s website for IL Programs. Please visit the page at</w:t>
      </w:r>
      <w:r w:rsidRPr="00BF4F4C">
        <w:rPr>
          <w:rFonts w:ascii="Arial" w:hAnsi="Arial" w:cs="Arial"/>
          <w:color w:val="0070C0"/>
          <w:sz w:val="28"/>
          <w:szCs w:val="28"/>
        </w:rPr>
        <w:t xml:space="preserve"> </w:t>
      </w:r>
      <w:hyperlink r:id="rId9" w:tgtFrame="_blank" w:history="1">
        <w:r w:rsidRPr="00BF4F4C">
          <w:rPr>
            <w:rStyle w:val="Hyperlink"/>
            <w:rFonts w:ascii="Arial" w:hAnsi="Arial" w:cs="Arial"/>
            <w:color w:val="0070C0"/>
            <w:sz w:val="28"/>
            <w:szCs w:val="28"/>
          </w:rPr>
          <w:t>Fiscal Resources for IL Programs</w:t>
        </w:r>
      </w:hyperlink>
      <w:r w:rsidRPr="00BF4F4C">
        <w:rPr>
          <w:rFonts w:ascii="Arial" w:hAnsi="Arial" w:cs="Arial"/>
          <w:sz w:val="28"/>
          <w:szCs w:val="28"/>
        </w:rPr>
        <w:t>.</w:t>
      </w:r>
    </w:p>
    <w:p w14:paraId="6D3DF4F6" w14:textId="77777777" w:rsidR="00BF4F4C" w:rsidRDefault="00BF4F4C" w:rsidP="00BF4F4C">
      <w:pPr>
        <w:numPr>
          <w:ilvl w:val="0"/>
          <w:numId w:val="3"/>
        </w:numPr>
        <w:spacing w:line="259" w:lineRule="auto"/>
        <w:jc w:val="center"/>
        <w:rPr>
          <w:rFonts w:ascii="Arial" w:hAnsi="Arial" w:cs="Arial"/>
          <w:sz w:val="28"/>
          <w:szCs w:val="28"/>
        </w:rPr>
      </w:pPr>
      <w:r w:rsidRPr="00BF4F4C">
        <w:rPr>
          <w:rFonts w:ascii="Arial" w:hAnsi="Arial" w:cs="Arial"/>
          <w:b/>
          <w:bCs/>
          <w:i/>
          <w:iCs/>
          <w:sz w:val="28"/>
          <w:szCs w:val="28"/>
        </w:rPr>
        <w:t xml:space="preserve">IL Network Contact Updates:  </w:t>
      </w:r>
      <w:r w:rsidRPr="00BF4F4C">
        <w:rPr>
          <w:rFonts w:ascii="Arial" w:hAnsi="Arial" w:cs="Arial"/>
          <w:sz w:val="28"/>
          <w:szCs w:val="28"/>
        </w:rPr>
        <w:t xml:space="preserve">As a reminder, if there are any contact information changes for CIL Executive Directors, SILC Executive Directors, SILC Chairs or DSE’s, please let your Program Officer know. To verify the current name and contact information for your Program Officer, please view the </w:t>
      </w:r>
      <w:hyperlink r:id="rId10" w:tgtFrame="_blank" w:history="1">
        <w:r w:rsidRPr="00BF4F4C">
          <w:rPr>
            <w:rStyle w:val="Hyperlink"/>
            <w:rFonts w:ascii="Arial" w:hAnsi="Arial" w:cs="Arial"/>
            <w:color w:val="0070C0"/>
            <w:sz w:val="28"/>
            <w:szCs w:val="28"/>
          </w:rPr>
          <w:t>OILP staff list</w:t>
        </w:r>
      </w:hyperlink>
      <w:r w:rsidRPr="00BF4F4C">
        <w:rPr>
          <w:rFonts w:ascii="Arial" w:hAnsi="Arial" w:cs="Arial"/>
          <w:sz w:val="28"/>
          <w:szCs w:val="28"/>
        </w:rPr>
        <w:t xml:space="preserve"> on ACL’s website. For guidance on changes in Executive Directors, please visit </w:t>
      </w:r>
      <w:hyperlink r:id="rId11" w:tgtFrame="_blank" w:history="1">
        <w:r w:rsidRPr="00BF4F4C">
          <w:rPr>
            <w:rStyle w:val="Hyperlink"/>
            <w:rFonts w:ascii="Arial" w:hAnsi="Arial" w:cs="Arial"/>
            <w:color w:val="0070C0"/>
            <w:sz w:val="28"/>
            <w:szCs w:val="28"/>
          </w:rPr>
          <w:t>Changes in CIL Executive Directors</w:t>
        </w:r>
      </w:hyperlink>
      <w:r w:rsidRPr="00BF4F4C">
        <w:rPr>
          <w:rFonts w:ascii="Arial" w:hAnsi="Arial" w:cs="Arial"/>
          <w:sz w:val="28"/>
          <w:szCs w:val="28"/>
        </w:rPr>
        <w:t xml:space="preserve"> under Frequently Asked Questions.</w:t>
      </w:r>
    </w:p>
    <w:p w14:paraId="4BCF12DB" w14:textId="77777777" w:rsidR="00B90729" w:rsidRPr="00BF4F4C" w:rsidRDefault="00B90729" w:rsidP="00B90729">
      <w:pPr>
        <w:spacing w:line="259" w:lineRule="auto"/>
        <w:ind w:left="720"/>
        <w:rPr>
          <w:rFonts w:ascii="Arial" w:hAnsi="Arial" w:cs="Arial"/>
          <w:sz w:val="28"/>
          <w:szCs w:val="28"/>
        </w:rPr>
      </w:pPr>
    </w:p>
    <w:p w14:paraId="7CEB7E92" w14:textId="77777777" w:rsidR="00BF4F4C" w:rsidRPr="00284718" w:rsidRDefault="00BF4F4C" w:rsidP="00284718">
      <w:pPr>
        <w:pStyle w:val="Heading2"/>
        <w:rPr>
          <w:b/>
          <w:bCs/>
        </w:rPr>
      </w:pPr>
      <w:r w:rsidRPr="00284718">
        <w:rPr>
          <w:b/>
          <w:bCs/>
        </w:rPr>
        <w:t>Conferences, Trainings and Technical Assistance</w:t>
      </w:r>
    </w:p>
    <w:p w14:paraId="6E58FCFC" w14:textId="77777777" w:rsidR="00BF4F4C" w:rsidRPr="00BF4F4C" w:rsidRDefault="00BF4F4C" w:rsidP="00BF4F4C">
      <w:pPr>
        <w:spacing w:line="259" w:lineRule="auto"/>
        <w:jc w:val="center"/>
        <w:rPr>
          <w:rFonts w:ascii="Arial" w:hAnsi="Arial" w:cs="Arial"/>
          <w:b/>
          <w:bCs/>
          <w:i/>
          <w:iCs/>
          <w:sz w:val="28"/>
          <w:szCs w:val="28"/>
        </w:rPr>
      </w:pPr>
    </w:p>
    <w:p w14:paraId="716394F5" w14:textId="77777777" w:rsidR="00BF4F4C" w:rsidRPr="00BF4F4C" w:rsidRDefault="00BF4F4C" w:rsidP="00BF4F4C">
      <w:pPr>
        <w:numPr>
          <w:ilvl w:val="0"/>
          <w:numId w:val="1"/>
        </w:numPr>
        <w:spacing w:line="259" w:lineRule="auto"/>
        <w:jc w:val="center"/>
        <w:rPr>
          <w:rFonts w:ascii="Arial" w:hAnsi="Arial" w:cs="Arial"/>
          <w:sz w:val="28"/>
          <w:szCs w:val="28"/>
        </w:rPr>
      </w:pPr>
      <w:r w:rsidRPr="00BF4F4C">
        <w:rPr>
          <w:rFonts w:ascii="Arial" w:hAnsi="Arial" w:cs="Arial"/>
          <w:b/>
          <w:bCs/>
          <w:i/>
          <w:iCs/>
          <w:sz w:val="28"/>
          <w:szCs w:val="28"/>
        </w:rPr>
        <w:t xml:space="preserve">IL Training and Technical Assistance Center: </w:t>
      </w:r>
      <w:r w:rsidRPr="00BF4F4C">
        <w:rPr>
          <w:rFonts w:ascii="Arial" w:hAnsi="Arial" w:cs="Arial"/>
          <w:sz w:val="28"/>
          <w:szCs w:val="28"/>
        </w:rPr>
        <w:t xml:space="preserve">We are pleased to share some information on upcoming training opportunities from the IL Training and Technical Assistance Center occurring in June. Should you have any questions, please feel free to reach out to the </w:t>
      </w:r>
      <w:r w:rsidRPr="00BF4F4C">
        <w:rPr>
          <w:rFonts w:ascii="Arial" w:hAnsi="Arial" w:cs="Arial"/>
          <w:sz w:val="28"/>
          <w:szCs w:val="28"/>
        </w:rPr>
        <w:lastRenderedPageBreak/>
        <w:t xml:space="preserve">training and technical assistance center directly at 406-243-5300 or e-mail at </w:t>
      </w:r>
      <w:hyperlink r:id="rId12" w:history="1">
        <w:r w:rsidRPr="00BF4F4C">
          <w:rPr>
            <w:rStyle w:val="Hyperlink"/>
            <w:rFonts w:ascii="Arial" w:hAnsi="Arial" w:cs="Arial"/>
            <w:color w:val="0070C0"/>
            <w:sz w:val="28"/>
            <w:szCs w:val="28"/>
          </w:rPr>
          <w:t>ILTTACenter@mso.umt.edu</w:t>
        </w:r>
      </w:hyperlink>
      <w:r w:rsidRPr="00BF4F4C">
        <w:rPr>
          <w:rFonts w:ascii="Arial" w:hAnsi="Arial" w:cs="Arial"/>
          <w:sz w:val="28"/>
          <w:szCs w:val="28"/>
        </w:rPr>
        <w:t xml:space="preserve">. </w:t>
      </w:r>
    </w:p>
    <w:p w14:paraId="145666D4" w14:textId="77777777" w:rsidR="00BF4F4C" w:rsidRPr="00BF4F4C" w:rsidRDefault="00BF4F4C" w:rsidP="00BF4F4C">
      <w:pPr>
        <w:spacing w:line="259" w:lineRule="auto"/>
        <w:jc w:val="center"/>
        <w:rPr>
          <w:rFonts w:ascii="Arial" w:hAnsi="Arial" w:cs="Arial"/>
          <w:sz w:val="28"/>
          <w:szCs w:val="28"/>
        </w:rPr>
      </w:pPr>
    </w:p>
    <w:p w14:paraId="51B3952D" w14:textId="77777777" w:rsidR="00BF4F4C" w:rsidRPr="00BF4F4C" w:rsidRDefault="00BF4F4C" w:rsidP="00BF4F4C">
      <w:pPr>
        <w:spacing w:line="259" w:lineRule="auto"/>
        <w:jc w:val="center"/>
        <w:rPr>
          <w:rFonts w:ascii="Arial" w:hAnsi="Arial" w:cs="Arial"/>
          <w:sz w:val="28"/>
          <w:szCs w:val="28"/>
        </w:rPr>
      </w:pPr>
      <w:r w:rsidRPr="00BF4F4C">
        <w:rPr>
          <w:rFonts w:ascii="Arial" w:hAnsi="Arial" w:cs="Arial"/>
          <w:sz w:val="28"/>
          <w:szCs w:val="28"/>
        </w:rPr>
        <w:t>The IL T&amp;TA Center, operated by the University of Montana’s Rural Institute for Inclusive Communities (RIIC) and funded by the Administration for Community Living (ACL), to provide expert information, support, and training tailored for Centers for Independent Living (CILs), Statewide Independent Living Councils (SILCs), and Designated State Entities (DSEs) across the country.</w:t>
      </w:r>
    </w:p>
    <w:p w14:paraId="716EC818" w14:textId="77777777" w:rsidR="00BF4F4C" w:rsidRPr="00BF4F4C" w:rsidRDefault="00BF4F4C" w:rsidP="00BF4F4C">
      <w:pPr>
        <w:spacing w:line="259" w:lineRule="auto"/>
        <w:jc w:val="center"/>
        <w:rPr>
          <w:rFonts w:ascii="Arial" w:hAnsi="Arial" w:cs="Arial"/>
          <w:sz w:val="28"/>
          <w:szCs w:val="28"/>
        </w:rPr>
      </w:pPr>
    </w:p>
    <w:p w14:paraId="41FF3E60" w14:textId="77777777" w:rsidR="00BF4F4C" w:rsidRPr="00BF4F4C" w:rsidRDefault="00BF4F4C" w:rsidP="00BF4F4C">
      <w:pPr>
        <w:spacing w:line="259" w:lineRule="auto"/>
        <w:jc w:val="center"/>
        <w:rPr>
          <w:rFonts w:ascii="Arial" w:hAnsi="Arial" w:cs="Arial"/>
          <w:sz w:val="28"/>
          <w:szCs w:val="28"/>
        </w:rPr>
      </w:pPr>
      <w:r w:rsidRPr="00BF4F4C">
        <w:rPr>
          <w:rFonts w:ascii="Arial" w:hAnsi="Arial" w:cs="Arial"/>
          <w:b/>
          <w:bCs/>
          <w:sz w:val="28"/>
          <w:szCs w:val="28"/>
        </w:rPr>
        <w:t>June 24</w:t>
      </w:r>
      <w:r w:rsidRPr="00BF4F4C">
        <w:rPr>
          <w:rFonts w:ascii="Arial" w:hAnsi="Arial" w:cs="Arial"/>
          <w:b/>
          <w:bCs/>
          <w:sz w:val="28"/>
          <w:szCs w:val="28"/>
          <w:vertAlign w:val="superscript"/>
        </w:rPr>
        <w:t>th</w:t>
      </w:r>
      <w:r w:rsidRPr="00BF4F4C">
        <w:rPr>
          <w:rFonts w:ascii="Arial" w:hAnsi="Arial" w:cs="Arial"/>
          <w:b/>
          <w:bCs/>
          <w:sz w:val="28"/>
          <w:szCs w:val="28"/>
        </w:rPr>
        <w:t xml:space="preserve">  </w:t>
      </w:r>
    </w:p>
    <w:p w14:paraId="7808B3E0" w14:textId="77777777" w:rsidR="00BF4F4C" w:rsidRPr="00BF4F4C" w:rsidRDefault="00146237" w:rsidP="00BF4F4C">
      <w:pPr>
        <w:spacing w:line="259" w:lineRule="auto"/>
        <w:jc w:val="center"/>
        <w:rPr>
          <w:rFonts w:ascii="Arial" w:hAnsi="Arial" w:cs="Arial"/>
          <w:color w:val="0070C0"/>
          <w:sz w:val="28"/>
          <w:szCs w:val="28"/>
        </w:rPr>
      </w:pPr>
      <w:hyperlink r:id="rId13" w:tooltip="https://us02web.zoom.us/meeting/register/faxCv_mGSUGHBelJbAfq1g" w:history="1">
        <w:r w:rsidR="00BF4F4C" w:rsidRPr="00BF4F4C">
          <w:rPr>
            <w:rStyle w:val="Hyperlink"/>
            <w:rFonts w:ascii="Arial" w:hAnsi="Arial" w:cs="Arial"/>
            <w:color w:val="0070C0"/>
            <w:sz w:val="28"/>
            <w:szCs w:val="28"/>
          </w:rPr>
          <w:t>Small Cohort - Good Governance: Building Highly Effective Boards​</w:t>
        </w:r>
      </w:hyperlink>
    </w:p>
    <w:p w14:paraId="00E991C3" w14:textId="77777777" w:rsidR="00BF4F4C" w:rsidRPr="00BF4F4C" w:rsidRDefault="00146237" w:rsidP="00BF4F4C">
      <w:pPr>
        <w:spacing w:line="259" w:lineRule="auto"/>
        <w:jc w:val="center"/>
        <w:rPr>
          <w:rFonts w:ascii="Arial" w:hAnsi="Arial" w:cs="Arial"/>
          <w:color w:val="0070C0"/>
          <w:sz w:val="28"/>
          <w:szCs w:val="28"/>
        </w:rPr>
      </w:pPr>
      <w:hyperlink r:id="rId14" w:tooltip="https://ilttacenter.org/contact/" w:history="1">
        <w:r w:rsidR="00BF4F4C" w:rsidRPr="00BF4F4C">
          <w:rPr>
            <w:rStyle w:val="Hyperlink"/>
            <w:rFonts w:ascii="Arial" w:hAnsi="Arial" w:cs="Arial"/>
            <w:color w:val="0070C0"/>
            <w:sz w:val="28"/>
            <w:szCs w:val="28"/>
          </w:rPr>
          <w:t>Contact Us for more info</w:t>
        </w:r>
      </w:hyperlink>
    </w:p>
    <w:p w14:paraId="1B89A335" w14:textId="77777777" w:rsidR="00BF4F4C" w:rsidRPr="00BF4F4C" w:rsidRDefault="00BF4F4C" w:rsidP="00BF4F4C">
      <w:pPr>
        <w:spacing w:line="259" w:lineRule="auto"/>
        <w:jc w:val="center"/>
        <w:rPr>
          <w:rFonts w:ascii="Arial" w:hAnsi="Arial" w:cs="Arial"/>
          <w:sz w:val="28"/>
          <w:szCs w:val="28"/>
        </w:rPr>
      </w:pPr>
    </w:p>
    <w:p w14:paraId="0A46F908" w14:textId="77777777" w:rsidR="00BF4F4C" w:rsidRPr="00BF4F4C" w:rsidRDefault="00BF4F4C" w:rsidP="00BF4F4C">
      <w:pPr>
        <w:spacing w:line="259" w:lineRule="auto"/>
        <w:jc w:val="center"/>
        <w:rPr>
          <w:rFonts w:ascii="Arial" w:hAnsi="Arial" w:cs="Arial"/>
          <w:sz w:val="28"/>
          <w:szCs w:val="28"/>
        </w:rPr>
      </w:pPr>
      <w:r w:rsidRPr="00BF4F4C">
        <w:rPr>
          <w:rFonts w:ascii="Arial" w:hAnsi="Arial" w:cs="Arial"/>
          <w:b/>
          <w:bCs/>
          <w:sz w:val="28"/>
          <w:szCs w:val="28"/>
        </w:rPr>
        <w:t>June 25</w:t>
      </w:r>
      <w:r w:rsidRPr="00BF4F4C">
        <w:rPr>
          <w:rFonts w:ascii="Arial" w:hAnsi="Arial" w:cs="Arial"/>
          <w:b/>
          <w:bCs/>
          <w:sz w:val="28"/>
          <w:szCs w:val="28"/>
          <w:vertAlign w:val="superscript"/>
        </w:rPr>
        <w:t>th</w:t>
      </w:r>
      <w:r w:rsidRPr="00BF4F4C">
        <w:rPr>
          <w:rFonts w:ascii="Arial" w:hAnsi="Arial" w:cs="Arial"/>
          <w:b/>
          <w:bCs/>
          <w:sz w:val="28"/>
          <w:szCs w:val="28"/>
        </w:rPr>
        <w:t xml:space="preserve">  </w:t>
      </w:r>
    </w:p>
    <w:p w14:paraId="5FCC5F8A" w14:textId="77777777" w:rsidR="00BF4F4C" w:rsidRPr="00BF4F4C" w:rsidRDefault="00146237" w:rsidP="00BF4F4C">
      <w:pPr>
        <w:spacing w:line="259" w:lineRule="auto"/>
        <w:jc w:val="center"/>
        <w:rPr>
          <w:rFonts w:ascii="Arial" w:hAnsi="Arial" w:cs="Arial"/>
          <w:sz w:val="28"/>
          <w:szCs w:val="28"/>
        </w:rPr>
      </w:pPr>
      <w:hyperlink r:id="rId15" w:tooltip="https://us02web.zoom.us/meeting/register/wv5ZB4ajST-RkBETlGGS1A" w:history="1">
        <w:r w:rsidR="00BF4F4C" w:rsidRPr="00BF4F4C">
          <w:rPr>
            <w:rStyle w:val="Hyperlink"/>
            <w:rFonts w:ascii="Arial" w:hAnsi="Arial" w:cs="Arial"/>
            <w:color w:val="0070C0"/>
            <w:sz w:val="28"/>
            <w:szCs w:val="28"/>
          </w:rPr>
          <w:t>Learn &amp; Share - Nursing Home? No, Thanks! First Conversations for Community-Based ​Transition Services</w:t>
        </w:r>
      </w:hyperlink>
      <w:hyperlink r:id="rId16" w:tooltip="https://us02web.zoom.us/meeting/register/wv5ZB4ajST-RkBETlGGS1A" w:history="1">
        <w:r w:rsidR="00BF4F4C" w:rsidRPr="00BF4F4C">
          <w:rPr>
            <w:rStyle w:val="Hyperlink"/>
            <w:rFonts w:ascii="Arial" w:hAnsi="Arial" w:cs="Arial"/>
            <w:color w:val="0070C0"/>
            <w:sz w:val="28"/>
            <w:szCs w:val="28"/>
          </w:rPr>
          <w:t xml:space="preserve"> </w:t>
        </w:r>
      </w:hyperlink>
    </w:p>
    <w:p w14:paraId="3E7A1919" w14:textId="77777777" w:rsidR="00BF4F4C" w:rsidRPr="00BF4F4C" w:rsidRDefault="00BF4F4C" w:rsidP="00BF4F4C">
      <w:pPr>
        <w:spacing w:line="259" w:lineRule="auto"/>
        <w:jc w:val="center"/>
        <w:rPr>
          <w:rFonts w:ascii="Arial" w:hAnsi="Arial" w:cs="Arial"/>
          <w:sz w:val="28"/>
          <w:szCs w:val="28"/>
        </w:rPr>
      </w:pPr>
    </w:p>
    <w:p w14:paraId="6D219BB6" w14:textId="77777777" w:rsidR="00BF4F4C" w:rsidRPr="00BF4F4C" w:rsidRDefault="00BF4F4C" w:rsidP="00BF4F4C">
      <w:pPr>
        <w:numPr>
          <w:ilvl w:val="0"/>
          <w:numId w:val="4"/>
        </w:numPr>
        <w:spacing w:line="259" w:lineRule="auto"/>
        <w:jc w:val="center"/>
        <w:rPr>
          <w:rFonts w:ascii="Arial" w:hAnsi="Arial" w:cs="Arial"/>
          <w:sz w:val="28"/>
          <w:szCs w:val="28"/>
        </w:rPr>
      </w:pPr>
      <w:r w:rsidRPr="00BF4F4C">
        <w:rPr>
          <w:rFonts w:ascii="Arial" w:hAnsi="Arial" w:cs="Arial"/>
          <w:b/>
          <w:bCs/>
          <w:i/>
          <w:iCs/>
          <w:sz w:val="28"/>
          <w:szCs w:val="28"/>
        </w:rPr>
        <w:t xml:space="preserve">June 2025 OILP Town Hall: </w:t>
      </w:r>
      <w:r w:rsidRPr="00BF4F4C">
        <w:rPr>
          <w:rFonts w:ascii="Arial" w:hAnsi="Arial" w:cs="Arial"/>
          <w:sz w:val="28"/>
          <w:szCs w:val="28"/>
        </w:rPr>
        <w:t xml:space="preserve">You are cordially invited to the June 2025 Office of Independent Living Programs (OILP) Town Hall via Zoom on </w:t>
      </w:r>
      <w:r w:rsidRPr="00BF4F4C">
        <w:rPr>
          <w:rFonts w:ascii="Arial" w:hAnsi="Arial" w:cs="Arial"/>
          <w:b/>
          <w:bCs/>
          <w:i/>
          <w:iCs/>
          <w:sz w:val="28"/>
          <w:szCs w:val="28"/>
        </w:rPr>
        <w:t>June 26</w:t>
      </w:r>
      <w:r w:rsidRPr="00BF4F4C">
        <w:rPr>
          <w:rFonts w:ascii="Arial" w:hAnsi="Arial" w:cs="Arial"/>
          <w:b/>
          <w:bCs/>
          <w:i/>
          <w:iCs/>
          <w:sz w:val="28"/>
          <w:szCs w:val="28"/>
          <w:vertAlign w:val="superscript"/>
        </w:rPr>
        <w:t>th</w:t>
      </w:r>
      <w:r w:rsidRPr="00BF4F4C">
        <w:rPr>
          <w:rFonts w:ascii="Arial" w:hAnsi="Arial" w:cs="Arial"/>
          <w:b/>
          <w:bCs/>
          <w:i/>
          <w:iCs/>
          <w:sz w:val="28"/>
          <w:szCs w:val="28"/>
        </w:rPr>
        <w:t xml:space="preserve"> at 3:00 P.M. Eastern Time</w:t>
      </w:r>
      <w:r w:rsidRPr="00BF4F4C">
        <w:rPr>
          <w:rFonts w:ascii="Arial" w:hAnsi="Arial" w:cs="Arial"/>
          <w:sz w:val="28"/>
          <w:szCs w:val="28"/>
        </w:rPr>
        <w:t>. Additional details are below, and a calendar invite was disseminated. We look forward to your attendance!</w:t>
      </w:r>
    </w:p>
    <w:p w14:paraId="3D5F87D5" w14:textId="5421B3EE" w:rsidR="00BF4F4C" w:rsidRPr="00BF4F4C" w:rsidRDefault="00BF4F4C" w:rsidP="00BF4F4C">
      <w:pPr>
        <w:spacing w:line="259" w:lineRule="auto"/>
        <w:jc w:val="center"/>
        <w:rPr>
          <w:rFonts w:ascii="Arial" w:hAnsi="Arial" w:cs="Arial"/>
          <w:sz w:val="28"/>
          <w:szCs w:val="28"/>
        </w:rPr>
      </w:pPr>
      <w:r w:rsidRPr="00BF4F4C">
        <w:rPr>
          <w:rFonts w:ascii="Arial" w:hAnsi="Arial" w:cs="Arial"/>
          <w:sz w:val="28"/>
          <w:szCs w:val="28"/>
        </w:rPr>
        <w:br/>
        <w:t>When: Jun 26, 2025, 03:00 PM Eastern Time (US and Canada)</w:t>
      </w:r>
      <w:r w:rsidRPr="00BF4F4C">
        <w:rPr>
          <w:rFonts w:ascii="Arial" w:hAnsi="Arial" w:cs="Arial"/>
          <w:sz w:val="28"/>
          <w:szCs w:val="28"/>
        </w:rPr>
        <w:br/>
        <w:t>Topic: OILP Town Hall Meeting</w:t>
      </w:r>
      <w:r w:rsidRPr="00BF4F4C">
        <w:rPr>
          <w:rFonts w:ascii="Arial" w:hAnsi="Arial" w:cs="Arial"/>
          <w:sz w:val="28"/>
          <w:szCs w:val="28"/>
        </w:rPr>
        <w:br/>
      </w:r>
      <w:r w:rsidRPr="00BF4F4C">
        <w:rPr>
          <w:rFonts w:ascii="Arial" w:hAnsi="Arial" w:cs="Arial"/>
          <w:sz w:val="28"/>
          <w:szCs w:val="28"/>
        </w:rPr>
        <w:br/>
        <w:t>Join from PC, Mac, iPad, or Android:</w:t>
      </w:r>
      <w:r w:rsidRPr="00BF4F4C">
        <w:rPr>
          <w:rFonts w:ascii="Arial" w:hAnsi="Arial" w:cs="Arial"/>
          <w:sz w:val="28"/>
          <w:szCs w:val="28"/>
        </w:rPr>
        <w:br/>
      </w:r>
      <w:hyperlink r:id="rId17" w:history="1">
        <w:r w:rsidR="009A3818">
          <w:rPr>
            <w:rStyle w:val="Hyperlink"/>
            <w:rFonts w:ascii="Arial" w:hAnsi="Arial" w:cs="Arial"/>
            <w:color w:val="0070C0"/>
            <w:sz w:val="28"/>
            <w:szCs w:val="28"/>
          </w:rPr>
          <w:t>June OILP Town Hall Link</w:t>
        </w:r>
      </w:hyperlink>
      <w:r w:rsidRPr="00BF4F4C">
        <w:rPr>
          <w:rFonts w:ascii="Arial" w:hAnsi="Arial" w:cs="Arial"/>
          <w:sz w:val="28"/>
          <w:szCs w:val="28"/>
        </w:rPr>
        <w:br/>
        <w:t>Passcode:650517</w:t>
      </w:r>
      <w:r w:rsidRPr="00BF4F4C">
        <w:rPr>
          <w:rFonts w:ascii="Arial" w:hAnsi="Arial" w:cs="Arial"/>
          <w:sz w:val="28"/>
          <w:szCs w:val="28"/>
        </w:rPr>
        <w:br/>
      </w:r>
      <w:r w:rsidRPr="00BF4F4C">
        <w:rPr>
          <w:rFonts w:ascii="Arial" w:hAnsi="Arial" w:cs="Arial"/>
          <w:sz w:val="28"/>
          <w:szCs w:val="28"/>
        </w:rPr>
        <w:br/>
      </w:r>
      <w:r w:rsidRPr="00BF4F4C">
        <w:rPr>
          <w:rFonts w:ascii="Arial" w:hAnsi="Arial" w:cs="Arial"/>
          <w:sz w:val="28"/>
          <w:szCs w:val="28"/>
        </w:rPr>
        <w:lastRenderedPageBreak/>
        <w:t>Phone one-tap:</w:t>
      </w:r>
      <w:r w:rsidRPr="00BF4F4C">
        <w:rPr>
          <w:rFonts w:ascii="Arial" w:hAnsi="Arial" w:cs="Arial"/>
          <w:sz w:val="28"/>
          <w:szCs w:val="28"/>
        </w:rPr>
        <w:br/>
        <w:t>+13017158592,,89522066353#,,,,*650517# US (Washington DC)</w:t>
      </w:r>
      <w:r w:rsidRPr="00BF4F4C">
        <w:rPr>
          <w:rFonts w:ascii="Arial" w:hAnsi="Arial" w:cs="Arial"/>
          <w:sz w:val="28"/>
          <w:szCs w:val="28"/>
        </w:rPr>
        <w:br/>
        <w:t>+13126266799,,89522066353#,,,,*650517# US (Chicago)</w:t>
      </w:r>
      <w:r w:rsidRPr="00BF4F4C">
        <w:rPr>
          <w:rFonts w:ascii="Arial" w:hAnsi="Arial" w:cs="Arial"/>
          <w:sz w:val="28"/>
          <w:szCs w:val="28"/>
        </w:rPr>
        <w:br/>
      </w:r>
      <w:r w:rsidRPr="00BF4F4C">
        <w:rPr>
          <w:rFonts w:ascii="Arial" w:hAnsi="Arial" w:cs="Arial"/>
          <w:sz w:val="28"/>
          <w:szCs w:val="28"/>
        </w:rPr>
        <w:br/>
        <w:t>Join via audio:</w:t>
      </w:r>
      <w:r w:rsidRPr="00BF4F4C">
        <w:rPr>
          <w:rFonts w:ascii="Arial" w:hAnsi="Arial" w:cs="Arial"/>
          <w:sz w:val="28"/>
          <w:szCs w:val="28"/>
        </w:rPr>
        <w:br/>
        <w:t>+1 301 715 8592 US (Washington DC)</w:t>
      </w:r>
      <w:r w:rsidRPr="00BF4F4C">
        <w:rPr>
          <w:rFonts w:ascii="Arial" w:hAnsi="Arial" w:cs="Arial"/>
          <w:sz w:val="28"/>
          <w:szCs w:val="28"/>
        </w:rPr>
        <w:br/>
        <w:t>+1 312 626 6799 US (Chicago)</w:t>
      </w:r>
      <w:r w:rsidRPr="00BF4F4C">
        <w:rPr>
          <w:rFonts w:ascii="Arial" w:hAnsi="Arial" w:cs="Arial"/>
          <w:sz w:val="28"/>
          <w:szCs w:val="28"/>
        </w:rPr>
        <w:br/>
        <w:t>+1 646 931 3860 US</w:t>
      </w:r>
      <w:r w:rsidRPr="00BF4F4C">
        <w:rPr>
          <w:rFonts w:ascii="Arial" w:hAnsi="Arial" w:cs="Arial"/>
          <w:sz w:val="28"/>
          <w:szCs w:val="28"/>
        </w:rPr>
        <w:br/>
        <w:t>+1 929 205 6099 US (New York)</w:t>
      </w:r>
      <w:r w:rsidRPr="00BF4F4C">
        <w:rPr>
          <w:rFonts w:ascii="Arial" w:hAnsi="Arial" w:cs="Arial"/>
          <w:sz w:val="28"/>
          <w:szCs w:val="28"/>
        </w:rPr>
        <w:br/>
        <w:t>+1 305 224 1968 US</w:t>
      </w:r>
      <w:r w:rsidRPr="00BF4F4C">
        <w:rPr>
          <w:rFonts w:ascii="Arial" w:hAnsi="Arial" w:cs="Arial"/>
          <w:sz w:val="28"/>
          <w:szCs w:val="28"/>
        </w:rPr>
        <w:br/>
        <w:t>+1 309 205 3325 US</w:t>
      </w:r>
      <w:r w:rsidRPr="00BF4F4C">
        <w:rPr>
          <w:rFonts w:ascii="Arial" w:hAnsi="Arial" w:cs="Arial"/>
          <w:sz w:val="28"/>
          <w:szCs w:val="28"/>
        </w:rPr>
        <w:br/>
        <w:t>+1 564 217 2000 US</w:t>
      </w:r>
      <w:r w:rsidRPr="00BF4F4C">
        <w:rPr>
          <w:rFonts w:ascii="Arial" w:hAnsi="Arial" w:cs="Arial"/>
          <w:sz w:val="28"/>
          <w:szCs w:val="28"/>
        </w:rPr>
        <w:br/>
        <w:t>+1 669 444 9171 US</w:t>
      </w:r>
      <w:r w:rsidRPr="00BF4F4C">
        <w:rPr>
          <w:rFonts w:ascii="Arial" w:hAnsi="Arial" w:cs="Arial"/>
          <w:sz w:val="28"/>
          <w:szCs w:val="28"/>
        </w:rPr>
        <w:br/>
        <w:t>+1 669 900 6833 US (San Jose)</w:t>
      </w:r>
      <w:r w:rsidRPr="00BF4F4C">
        <w:rPr>
          <w:rFonts w:ascii="Arial" w:hAnsi="Arial" w:cs="Arial"/>
          <w:sz w:val="28"/>
          <w:szCs w:val="28"/>
        </w:rPr>
        <w:br/>
        <w:t>+1 689 278 1000 US</w:t>
      </w:r>
      <w:r w:rsidRPr="00BF4F4C">
        <w:rPr>
          <w:rFonts w:ascii="Arial" w:hAnsi="Arial" w:cs="Arial"/>
          <w:sz w:val="28"/>
          <w:szCs w:val="28"/>
        </w:rPr>
        <w:br/>
        <w:t>+1 719 359 4580 US</w:t>
      </w:r>
      <w:r w:rsidRPr="00BF4F4C">
        <w:rPr>
          <w:rFonts w:ascii="Arial" w:hAnsi="Arial" w:cs="Arial"/>
          <w:sz w:val="28"/>
          <w:szCs w:val="28"/>
        </w:rPr>
        <w:br/>
        <w:t>+1 253 205 0468 US</w:t>
      </w:r>
      <w:r w:rsidRPr="00BF4F4C">
        <w:rPr>
          <w:rFonts w:ascii="Arial" w:hAnsi="Arial" w:cs="Arial"/>
          <w:sz w:val="28"/>
          <w:szCs w:val="28"/>
        </w:rPr>
        <w:br/>
        <w:t>+1 253 215 8782 US (Tacoma)</w:t>
      </w:r>
      <w:r w:rsidRPr="00BF4F4C">
        <w:rPr>
          <w:rFonts w:ascii="Arial" w:hAnsi="Arial" w:cs="Arial"/>
          <w:sz w:val="28"/>
          <w:szCs w:val="28"/>
        </w:rPr>
        <w:br/>
        <w:t>+1 346 248 7799 US (Houston)</w:t>
      </w:r>
      <w:r w:rsidRPr="00BF4F4C">
        <w:rPr>
          <w:rFonts w:ascii="Arial" w:hAnsi="Arial" w:cs="Arial"/>
          <w:sz w:val="28"/>
          <w:szCs w:val="28"/>
        </w:rPr>
        <w:br/>
        <w:t>+1 360 209 5623 US</w:t>
      </w:r>
      <w:r w:rsidRPr="00BF4F4C">
        <w:rPr>
          <w:rFonts w:ascii="Arial" w:hAnsi="Arial" w:cs="Arial"/>
          <w:sz w:val="28"/>
          <w:szCs w:val="28"/>
        </w:rPr>
        <w:br/>
        <w:t>+1 386 347 5053 US</w:t>
      </w:r>
      <w:r w:rsidRPr="00BF4F4C">
        <w:rPr>
          <w:rFonts w:ascii="Arial" w:hAnsi="Arial" w:cs="Arial"/>
          <w:sz w:val="28"/>
          <w:szCs w:val="28"/>
        </w:rPr>
        <w:br/>
        <w:t>+1 507 473 4847 US</w:t>
      </w:r>
      <w:r w:rsidRPr="00BF4F4C">
        <w:rPr>
          <w:rFonts w:ascii="Arial" w:hAnsi="Arial" w:cs="Arial"/>
          <w:sz w:val="28"/>
          <w:szCs w:val="28"/>
        </w:rPr>
        <w:br/>
        <w:t>Webinar ID: 895 2206 6353</w:t>
      </w:r>
      <w:r w:rsidRPr="00BF4F4C">
        <w:rPr>
          <w:rFonts w:ascii="Arial" w:hAnsi="Arial" w:cs="Arial"/>
          <w:sz w:val="28"/>
          <w:szCs w:val="28"/>
        </w:rPr>
        <w:br/>
        <w:t>Passcode: 650517</w:t>
      </w:r>
      <w:r w:rsidRPr="00BF4F4C">
        <w:rPr>
          <w:rFonts w:ascii="Arial" w:hAnsi="Arial" w:cs="Arial"/>
          <w:sz w:val="28"/>
          <w:szCs w:val="28"/>
        </w:rPr>
        <w:br/>
        <w:t xml:space="preserve">International numbers available: </w:t>
      </w:r>
      <w:hyperlink r:id="rId18" w:history="1">
        <w:r w:rsidR="00146237">
          <w:rPr>
            <w:rStyle w:val="Hyperlink"/>
            <w:rFonts w:ascii="Arial" w:hAnsi="Arial" w:cs="Arial"/>
            <w:color w:val="0070C0"/>
            <w:sz w:val="28"/>
            <w:szCs w:val="28"/>
          </w:rPr>
          <w:t>International Numbers for the OILP Town Hall</w:t>
        </w:r>
      </w:hyperlink>
    </w:p>
    <w:p w14:paraId="14EAD3D1" w14:textId="77777777" w:rsidR="00BF4F4C" w:rsidRPr="00BF4F4C" w:rsidRDefault="00BF4F4C" w:rsidP="00BF4F4C">
      <w:pPr>
        <w:spacing w:line="259" w:lineRule="auto"/>
        <w:jc w:val="center"/>
        <w:rPr>
          <w:rFonts w:ascii="Arial" w:hAnsi="Arial" w:cs="Arial"/>
          <w:sz w:val="28"/>
          <w:szCs w:val="28"/>
        </w:rPr>
      </w:pPr>
    </w:p>
    <w:p w14:paraId="0FCCBFD0" w14:textId="77777777" w:rsidR="00BF4F4C" w:rsidRPr="00BF4F4C" w:rsidRDefault="00BF4F4C" w:rsidP="00BF4F4C">
      <w:pPr>
        <w:numPr>
          <w:ilvl w:val="0"/>
          <w:numId w:val="1"/>
        </w:numPr>
        <w:spacing w:line="259" w:lineRule="auto"/>
        <w:jc w:val="center"/>
        <w:rPr>
          <w:rFonts w:ascii="Arial" w:hAnsi="Arial" w:cs="Arial"/>
          <w:sz w:val="28"/>
          <w:szCs w:val="28"/>
        </w:rPr>
      </w:pPr>
      <w:r w:rsidRPr="00BF4F4C">
        <w:rPr>
          <w:rFonts w:ascii="Arial" w:hAnsi="Arial" w:cs="Arial"/>
          <w:b/>
          <w:bCs/>
          <w:i/>
          <w:iCs/>
          <w:sz w:val="28"/>
          <w:szCs w:val="28"/>
        </w:rPr>
        <w:t xml:space="preserve">NCIL 2025 Annual Conference: </w:t>
      </w:r>
      <w:r w:rsidRPr="00BF4F4C">
        <w:rPr>
          <w:rFonts w:ascii="Arial" w:hAnsi="Arial" w:cs="Arial"/>
          <w:sz w:val="28"/>
          <w:szCs w:val="28"/>
        </w:rPr>
        <w:t xml:space="preserve">The National Council on Independent Living (NCIL) conference will be held at the Grand Hyatt in Washington, DC from July 21-24, 2025. This year’s theme is LEVEL UP: Building Tomorrow Together. For registration, agenda, workshop and hotel information, please visit </w:t>
      </w:r>
      <w:hyperlink r:id="rId19" w:history="1">
        <w:r w:rsidRPr="00BF4F4C">
          <w:rPr>
            <w:rStyle w:val="Hyperlink"/>
            <w:rFonts w:ascii="Arial" w:hAnsi="Arial" w:cs="Arial"/>
            <w:color w:val="0070C0"/>
            <w:sz w:val="28"/>
            <w:szCs w:val="28"/>
          </w:rPr>
          <w:t>2025 Annual Conference - National Council on Independent Living</w:t>
        </w:r>
      </w:hyperlink>
      <w:r w:rsidRPr="00BF4F4C">
        <w:rPr>
          <w:rFonts w:ascii="Arial" w:hAnsi="Arial" w:cs="Arial"/>
          <w:color w:val="0070C0"/>
          <w:sz w:val="28"/>
          <w:szCs w:val="28"/>
        </w:rPr>
        <w:t>.</w:t>
      </w:r>
      <w:r w:rsidRPr="00BF4F4C">
        <w:rPr>
          <w:rFonts w:ascii="Arial" w:hAnsi="Arial" w:cs="Arial"/>
          <w:sz w:val="28"/>
          <w:szCs w:val="28"/>
        </w:rPr>
        <w:t xml:space="preserve"> If you are a federally funded CIL, SILC, or DSE, you may reach out to your Independent Living </w:t>
      </w:r>
      <w:hyperlink r:id="rId20" w:history="1">
        <w:r w:rsidRPr="00BF4F4C">
          <w:rPr>
            <w:rStyle w:val="Hyperlink"/>
            <w:rFonts w:ascii="Arial" w:hAnsi="Arial" w:cs="Arial"/>
            <w:color w:val="0070C0"/>
            <w:sz w:val="28"/>
            <w:szCs w:val="28"/>
          </w:rPr>
          <w:t>Program Officer</w:t>
        </w:r>
      </w:hyperlink>
      <w:r w:rsidRPr="00BF4F4C">
        <w:rPr>
          <w:rFonts w:ascii="Arial" w:hAnsi="Arial" w:cs="Arial"/>
          <w:sz w:val="28"/>
          <w:szCs w:val="28"/>
        </w:rPr>
        <w:t xml:space="preserve"> to schedule a time to connect during the conference.</w:t>
      </w:r>
    </w:p>
    <w:p w14:paraId="3CE73B98" w14:textId="77777777" w:rsidR="00BF4F4C" w:rsidRPr="00BF4F4C" w:rsidRDefault="00BF4F4C" w:rsidP="00BF4F4C">
      <w:pPr>
        <w:spacing w:line="259" w:lineRule="auto"/>
        <w:jc w:val="center"/>
        <w:rPr>
          <w:rFonts w:ascii="Arial" w:hAnsi="Arial" w:cs="Arial"/>
          <w:b/>
          <w:bCs/>
          <w:i/>
          <w:iCs/>
          <w:sz w:val="28"/>
          <w:szCs w:val="28"/>
        </w:rPr>
      </w:pPr>
    </w:p>
    <w:p w14:paraId="0DE6166E" w14:textId="77777777" w:rsidR="00BF4F4C" w:rsidRPr="006A0F01" w:rsidRDefault="00BF4F4C" w:rsidP="00EB32A9">
      <w:pPr>
        <w:pStyle w:val="Heading3"/>
        <w:jc w:val="center"/>
        <w:rPr>
          <w:rFonts w:ascii="Arial" w:hAnsi="Arial" w:cs="Arial"/>
          <w:b/>
          <w:bCs/>
          <w:i/>
          <w:iCs/>
          <w:sz w:val="28"/>
          <w:szCs w:val="28"/>
        </w:rPr>
      </w:pPr>
      <w:r w:rsidRPr="006A0F01">
        <w:rPr>
          <w:rFonts w:ascii="Arial" w:hAnsi="Arial" w:cs="Arial"/>
          <w:b/>
          <w:bCs/>
          <w:i/>
          <w:iCs/>
          <w:sz w:val="28"/>
          <w:szCs w:val="28"/>
        </w:rPr>
        <w:t>Opportunities for Engagement</w:t>
      </w:r>
    </w:p>
    <w:p w14:paraId="4EF73621" w14:textId="77777777" w:rsidR="00BF4F4C" w:rsidRPr="006A0F01" w:rsidRDefault="00BF4F4C" w:rsidP="00EB32A9">
      <w:pPr>
        <w:pStyle w:val="Heading3"/>
        <w:jc w:val="center"/>
        <w:rPr>
          <w:rFonts w:ascii="Arial" w:hAnsi="Arial" w:cs="Arial"/>
          <w:b/>
          <w:bCs/>
          <w:i/>
          <w:iCs/>
          <w:sz w:val="28"/>
          <w:szCs w:val="28"/>
        </w:rPr>
      </w:pPr>
    </w:p>
    <w:p w14:paraId="7CE4645B" w14:textId="77777777" w:rsidR="00BF4F4C" w:rsidRPr="00BF4F4C" w:rsidRDefault="00BF4F4C" w:rsidP="00BF4F4C">
      <w:pPr>
        <w:numPr>
          <w:ilvl w:val="0"/>
          <w:numId w:val="4"/>
        </w:numPr>
        <w:spacing w:line="259" w:lineRule="auto"/>
        <w:jc w:val="center"/>
        <w:rPr>
          <w:rFonts w:ascii="Arial" w:hAnsi="Arial" w:cs="Arial"/>
          <w:sz w:val="28"/>
          <w:szCs w:val="28"/>
        </w:rPr>
      </w:pPr>
      <w:r w:rsidRPr="00BF4F4C">
        <w:rPr>
          <w:rFonts w:ascii="Arial" w:hAnsi="Arial" w:cs="Arial"/>
          <w:b/>
          <w:bCs/>
          <w:i/>
          <w:iCs/>
          <w:sz w:val="28"/>
          <w:szCs w:val="28"/>
        </w:rPr>
        <w:t xml:space="preserve">Brandeis University Seeking Focus Group Participants for Research on Transitioning from Institutions: </w:t>
      </w:r>
      <w:r w:rsidRPr="00BF4F4C">
        <w:rPr>
          <w:rFonts w:ascii="Arial" w:hAnsi="Arial" w:cs="Arial"/>
          <w:sz w:val="28"/>
          <w:szCs w:val="28"/>
        </w:rPr>
        <w:t>Brandeis University is seeking staff from health plans, AAAs, other aging care organizations, providers, state agencies, Centers for Independent Living or any other organization who have supported people of color who have disabilities in transitioning from institutions back into the community. This is a NIDILRR funded project.</w:t>
      </w:r>
    </w:p>
    <w:p w14:paraId="60EAE520" w14:textId="77777777" w:rsidR="00BF4F4C" w:rsidRPr="00BF4F4C" w:rsidRDefault="00BF4F4C" w:rsidP="00BF4F4C">
      <w:pPr>
        <w:spacing w:line="259" w:lineRule="auto"/>
        <w:jc w:val="center"/>
        <w:rPr>
          <w:rFonts w:ascii="Arial" w:hAnsi="Arial" w:cs="Arial"/>
          <w:sz w:val="28"/>
          <w:szCs w:val="28"/>
        </w:rPr>
      </w:pPr>
      <w:r w:rsidRPr="00BF4F4C">
        <w:rPr>
          <w:rFonts w:ascii="Arial" w:hAnsi="Arial" w:cs="Arial"/>
          <w:sz w:val="28"/>
          <w:szCs w:val="28"/>
        </w:rPr>
        <w:t xml:space="preserve">Participants will be asked to: </w:t>
      </w:r>
    </w:p>
    <w:p w14:paraId="2E64F663" w14:textId="77777777" w:rsidR="00BF4F4C" w:rsidRPr="00BF4F4C" w:rsidRDefault="00BF4F4C" w:rsidP="00BF4F4C">
      <w:pPr>
        <w:spacing w:line="259" w:lineRule="auto"/>
        <w:jc w:val="center"/>
        <w:rPr>
          <w:rFonts w:ascii="Arial" w:hAnsi="Arial" w:cs="Arial"/>
          <w:sz w:val="28"/>
          <w:szCs w:val="28"/>
        </w:rPr>
      </w:pPr>
      <w:r w:rsidRPr="00BF4F4C">
        <w:rPr>
          <w:rFonts w:ascii="Arial" w:hAnsi="Arial" w:cs="Arial"/>
          <w:sz w:val="28"/>
          <w:szCs w:val="28"/>
        </w:rPr>
        <w:t xml:space="preserve">1.  Complete an online intake form and </w:t>
      </w:r>
    </w:p>
    <w:p w14:paraId="724CEDCF" w14:textId="77777777" w:rsidR="00BF4F4C" w:rsidRPr="00BF4F4C" w:rsidRDefault="00BF4F4C" w:rsidP="00BF4F4C">
      <w:pPr>
        <w:spacing w:line="259" w:lineRule="auto"/>
        <w:jc w:val="center"/>
        <w:rPr>
          <w:rFonts w:ascii="Arial" w:hAnsi="Arial" w:cs="Arial"/>
          <w:sz w:val="28"/>
          <w:szCs w:val="28"/>
        </w:rPr>
      </w:pPr>
      <w:r w:rsidRPr="00BF4F4C">
        <w:rPr>
          <w:rFonts w:ascii="Arial" w:hAnsi="Arial" w:cs="Arial"/>
          <w:sz w:val="28"/>
          <w:szCs w:val="28"/>
        </w:rPr>
        <w:t xml:space="preserve">2.  Participate in one 90-minute virtual focus group. </w:t>
      </w:r>
    </w:p>
    <w:p w14:paraId="0C4C00BC" w14:textId="77777777" w:rsidR="00BF4F4C" w:rsidRPr="00BF4F4C" w:rsidRDefault="00BF4F4C" w:rsidP="00BF4F4C">
      <w:pPr>
        <w:spacing w:line="259" w:lineRule="auto"/>
        <w:jc w:val="center"/>
        <w:rPr>
          <w:rFonts w:ascii="Arial" w:hAnsi="Arial" w:cs="Arial"/>
          <w:sz w:val="28"/>
          <w:szCs w:val="28"/>
        </w:rPr>
      </w:pPr>
      <w:r w:rsidRPr="00BF4F4C">
        <w:rPr>
          <w:rFonts w:ascii="Arial" w:hAnsi="Arial" w:cs="Arial"/>
          <w:sz w:val="28"/>
          <w:szCs w:val="28"/>
        </w:rPr>
        <w:t>You will receive a $50 gift card for participating.</w:t>
      </w:r>
    </w:p>
    <w:p w14:paraId="5AC4DA60" w14:textId="6F81E274" w:rsidR="00BF4F4C" w:rsidRPr="00BF4F4C" w:rsidRDefault="00BF4F4C" w:rsidP="00BF4F4C">
      <w:pPr>
        <w:spacing w:line="259" w:lineRule="auto"/>
        <w:jc w:val="center"/>
        <w:rPr>
          <w:rStyle w:val="Hyperlink"/>
          <w:rFonts w:ascii="Arial" w:hAnsi="Arial" w:cs="Arial"/>
          <w:color w:val="0070C0"/>
          <w:sz w:val="28"/>
          <w:szCs w:val="28"/>
        </w:rPr>
      </w:pPr>
      <w:r w:rsidRPr="00BF4F4C">
        <w:rPr>
          <w:rFonts w:ascii="Arial" w:hAnsi="Arial" w:cs="Arial"/>
          <w:sz w:val="28"/>
          <w:szCs w:val="28"/>
        </w:rPr>
        <w:t>If you are interested, please complete the intake form</w:t>
      </w:r>
      <w:r w:rsidR="00C649F6">
        <w:rPr>
          <w:rFonts w:ascii="Arial" w:hAnsi="Arial" w:cs="Arial"/>
          <w:sz w:val="28"/>
          <w:szCs w:val="28"/>
        </w:rPr>
        <w:t xml:space="preserve"> at</w:t>
      </w:r>
      <w:r>
        <w:rPr>
          <w:rFonts w:ascii="Arial" w:hAnsi="Arial" w:cs="Arial"/>
          <w:sz w:val="28"/>
          <w:szCs w:val="28"/>
        </w:rPr>
        <w:fldChar w:fldCharType="begin"/>
      </w:r>
      <w:r w:rsidR="00C649F6">
        <w:rPr>
          <w:rFonts w:ascii="Arial" w:hAnsi="Arial" w:cs="Arial"/>
          <w:sz w:val="28"/>
          <w:szCs w:val="28"/>
        </w:rPr>
        <w:instrText>HYPERLINK "https://gcc02.safelinks.protection.outlook.com/?url=https%3A%2F%2Fltqa.us2.list-manage.com%2Ftrack%2Fclick%3Fu%3D985bf81d21e051e0affed6804%26id%3Dda9309f701%26e%3D0ac7eba992&amp;data=05%7C02%7CJennifer.Martin%40acl.hhs.gov%7Cd6fc8c4be66249473e5208ddb0299cd2%7Cd58addea50534a808499ba4d944910df%7C0%7C0%7C638860414952304905%7CUnknown%7CTWFpbGZsb3d8eyJFbXB0eU1hcGkiOnRydWUsIlYiOiIwLjAuMDAwMCIsIlAiOiJXaW4zMiIsIkFOIjoiTWFpbCIsIldUIjoyfQ%3D%3D%7C0%7C%7C%7C&amp;sdata=w9jdt8W%2BTAMrY5n69XAT8MoD5QdnNIDESy4LLOS2cFo%3D&amp;reserved=0" \o "https://urldefense.com/v3/__https:/brandeis.qualtrics.com/jfe/form/SV_4IKE2EDRiSj5ubc__;!!DaRZpAeNFA!crhvMkQWl1B85u62XjY4rsmwZOZ6RkTwXKZ6wPbTgOSdqWIBxHlq5lr4OmEIS7Szd1WT-fdJpdHItFVcn5vPhMI$" \t "_blank"</w:instrText>
      </w:r>
      <w:r>
        <w:rPr>
          <w:rFonts w:ascii="Arial" w:hAnsi="Arial" w:cs="Arial"/>
          <w:sz w:val="28"/>
          <w:szCs w:val="28"/>
        </w:rPr>
      </w:r>
      <w:r>
        <w:rPr>
          <w:rFonts w:ascii="Arial" w:hAnsi="Arial" w:cs="Arial"/>
          <w:sz w:val="28"/>
          <w:szCs w:val="28"/>
        </w:rPr>
        <w:fldChar w:fldCharType="separate"/>
      </w:r>
      <w:r w:rsidRPr="00BF4F4C">
        <w:rPr>
          <w:rStyle w:val="Hyperlink"/>
          <w:rFonts w:ascii="Arial" w:hAnsi="Arial" w:cs="Arial"/>
          <w:sz w:val="28"/>
          <w:szCs w:val="28"/>
        </w:rPr>
        <w:t xml:space="preserve"> </w:t>
      </w:r>
      <w:r w:rsidRPr="00BF4F4C">
        <w:rPr>
          <w:rStyle w:val="Hyperlink"/>
          <w:rFonts w:ascii="Arial" w:hAnsi="Arial" w:cs="Arial"/>
          <w:color w:val="0070C0"/>
          <w:sz w:val="28"/>
          <w:szCs w:val="28"/>
        </w:rPr>
        <w:t>[brandeis.qualtrics.com]</w:t>
      </w:r>
    </w:p>
    <w:p w14:paraId="4CFA89EA" w14:textId="556CBCC7" w:rsidR="00BF4F4C" w:rsidRPr="00BF4F4C" w:rsidRDefault="00BF4F4C" w:rsidP="00BF4F4C">
      <w:pPr>
        <w:spacing w:line="259" w:lineRule="auto"/>
        <w:jc w:val="center"/>
        <w:rPr>
          <w:rFonts w:ascii="Arial" w:hAnsi="Arial" w:cs="Arial"/>
          <w:sz w:val="28"/>
          <w:szCs w:val="28"/>
        </w:rPr>
      </w:pPr>
      <w:r>
        <w:rPr>
          <w:rFonts w:ascii="Arial" w:hAnsi="Arial" w:cs="Arial"/>
          <w:sz w:val="28"/>
          <w:szCs w:val="28"/>
        </w:rPr>
        <w:fldChar w:fldCharType="end"/>
      </w:r>
      <w:r w:rsidRPr="00BF4F4C">
        <w:rPr>
          <w:rFonts w:ascii="Arial" w:hAnsi="Arial" w:cs="Arial"/>
          <w:sz w:val="28"/>
          <w:szCs w:val="28"/>
        </w:rPr>
        <w:t>Contact </w:t>
      </w:r>
      <w:hyperlink r:id="rId21" w:history="1">
        <w:r w:rsidRPr="00BF4F4C">
          <w:rPr>
            <w:rStyle w:val="Hyperlink"/>
            <w:rFonts w:ascii="Arial" w:hAnsi="Arial" w:cs="Arial"/>
            <w:color w:val="0070C0"/>
            <w:sz w:val="28"/>
            <w:szCs w:val="28"/>
          </w:rPr>
          <w:t>Ruby Siegel</w:t>
        </w:r>
      </w:hyperlink>
      <w:r w:rsidRPr="00BF4F4C">
        <w:rPr>
          <w:rFonts w:ascii="Arial" w:hAnsi="Arial" w:cs="Arial"/>
          <w:sz w:val="28"/>
          <w:szCs w:val="28"/>
        </w:rPr>
        <w:t> with any questions. </w:t>
      </w:r>
    </w:p>
    <w:p w14:paraId="4289A535" w14:textId="77777777" w:rsidR="00BF4F4C" w:rsidRPr="00BF4F4C" w:rsidRDefault="00BF4F4C" w:rsidP="00BF4F4C">
      <w:pPr>
        <w:spacing w:line="259" w:lineRule="auto"/>
        <w:jc w:val="center"/>
        <w:rPr>
          <w:rFonts w:ascii="Arial" w:hAnsi="Arial" w:cs="Arial"/>
          <w:b/>
          <w:bCs/>
          <w:i/>
          <w:iCs/>
          <w:sz w:val="28"/>
          <w:szCs w:val="28"/>
        </w:rPr>
      </w:pPr>
    </w:p>
    <w:p w14:paraId="3593BBDE" w14:textId="77777777" w:rsidR="00BF4F4C" w:rsidRPr="00992748" w:rsidRDefault="00BF4F4C" w:rsidP="00992748">
      <w:pPr>
        <w:pStyle w:val="Heading5"/>
        <w:jc w:val="center"/>
        <w:rPr>
          <w:rFonts w:ascii="Arial" w:hAnsi="Arial" w:cs="Arial"/>
          <w:b/>
          <w:bCs/>
          <w:i/>
          <w:iCs/>
        </w:rPr>
      </w:pPr>
      <w:r w:rsidRPr="00992748">
        <w:rPr>
          <w:rFonts w:ascii="Arial" w:hAnsi="Arial" w:cs="Arial"/>
          <w:b/>
          <w:bCs/>
          <w:i/>
          <w:iCs/>
        </w:rPr>
        <w:t>Sharing Your Stories</w:t>
      </w:r>
    </w:p>
    <w:p w14:paraId="7F9B16C6" w14:textId="77777777" w:rsidR="00BF4F4C" w:rsidRPr="00BF4F4C" w:rsidRDefault="00BF4F4C" w:rsidP="00BF4F4C">
      <w:pPr>
        <w:spacing w:line="259" w:lineRule="auto"/>
        <w:jc w:val="center"/>
        <w:rPr>
          <w:rFonts w:ascii="Arial" w:hAnsi="Arial" w:cs="Arial"/>
          <w:sz w:val="28"/>
          <w:szCs w:val="28"/>
        </w:rPr>
      </w:pPr>
      <w:r w:rsidRPr="00BF4F4C">
        <w:rPr>
          <w:rFonts w:ascii="Arial" w:hAnsi="Arial" w:cs="Arial"/>
          <w:sz w:val="28"/>
          <w:szCs w:val="28"/>
        </w:rPr>
        <w:t> </w:t>
      </w:r>
    </w:p>
    <w:p w14:paraId="7BC5B60B" w14:textId="77777777" w:rsidR="00BF4F4C" w:rsidRPr="00BF4F4C" w:rsidRDefault="00BF4F4C" w:rsidP="00BF4F4C">
      <w:pPr>
        <w:numPr>
          <w:ilvl w:val="0"/>
          <w:numId w:val="4"/>
        </w:numPr>
        <w:spacing w:line="259" w:lineRule="auto"/>
        <w:jc w:val="center"/>
        <w:rPr>
          <w:rFonts w:ascii="Arial" w:hAnsi="Arial" w:cs="Arial"/>
          <w:sz w:val="28"/>
          <w:szCs w:val="28"/>
        </w:rPr>
      </w:pPr>
      <w:r w:rsidRPr="00BF4F4C">
        <w:rPr>
          <w:rFonts w:ascii="Arial" w:hAnsi="Arial" w:cs="Arial"/>
          <w:b/>
          <w:bCs/>
          <w:i/>
          <w:iCs/>
          <w:sz w:val="28"/>
          <w:szCs w:val="28"/>
        </w:rPr>
        <w:t xml:space="preserve">Emergency Management Success from </w:t>
      </w:r>
      <w:proofErr w:type="spellStart"/>
      <w:r w:rsidRPr="00BF4F4C">
        <w:rPr>
          <w:rFonts w:ascii="Arial" w:hAnsi="Arial" w:cs="Arial"/>
          <w:b/>
          <w:bCs/>
          <w:i/>
          <w:iCs/>
          <w:sz w:val="28"/>
          <w:szCs w:val="28"/>
        </w:rPr>
        <w:t>AccessAbility</w:t>
      </w:r>
      <w:proofErr w:type="spellEnd"/>
      <w:r w:rsidRPr="00BF4F4C">
        <w:rPr>
          <w:rFonts w:ascii="Arial" w:hAnsi="Arial" w:cs="Arial"/>
          <w:b/>
          <w:bCs/>
          <w:i/>
          <w:iCs/>
          <w:sz w:val="28"/>
          <w:szCs w:val="28"/>
        </w:rPr>
        <w:t xml:space="preserve">, South Carolina: </w:t>
      </w:r>
      <w:proofErr w:type="spellStart"/>
      <w:r w:rsidRPr="00BF4F4C">
        <w:rPr>
          <w:rFonts w:ascii="Arial" w:hAnsi="Arial" w:cs="Arial"/>
          <w:sz w:val="28"/>
          <w:szCs w:val="28"/>
        </w:rPr>
        <w:t>AccessAbility</w:t>
      </w:r>
      <w:proofErr w:type="spellEnd"/>
      <w:r w:rsidRPr="00BF4F4C">
        <w:rPr>
          <w:rFonts w:ascii="Arial" w:hAnsi="Arial" w:cs="Arial"/>
          <w:sz w:val="28"/>
          <w:szCs w:val="28"/>
        </w:rPr>
        <w:t xml:space="preserve"> is a small Center for Independent Living primarily located in the coastal areas of South Carolina serving a significant population of people with disabilities.  As part of our mission, we represent and advocate for the needs of people with disabilities along with many other State agencies, Volunteers Active in Disaster, Red Cross and local county emergency management teams.</w:t>
      </w:r>
    </w:p>
    <w:p w14:paraId="6AE5B79C" w14:textId="77777777" w:rsidR="00BF4F4C" w:rsidRPr="00BF4F4C" w:rsidRDefault="00BF4F4C" w:rsidP="00BF4F4C">
      <w:pPr>
        <w:spacing w:line="259" w:lineRule="auto"/>
        <w:jc w:val="center"/>
        <w:rPr>
          <w:rFonts w:ascii="Arial" w:hAnsi="Arial" w:cs="Arial"/>
          <w:sz w:val="28"/>
          <w:szCs w:val="28"/>
        </w:rPr>
      </w:pPr>
    </w:p>
    <w:p w14:paraId="09C1C001" w14:textId="77777777" w:rsidR="00BF4F4C" w:rsidRPr="00BF4F4C" w:rsidRDefault="00BF4F4C" w:rsidP="00BF4F4C">
      <w:pPr>
        <w:spacing w:line="259" w:lineRule="auto"/>
        <w:jc w:val="center"/>
        <w:rPr>
          <w:rFonts w:ascii="Arial" w:hAnsi="Arial" w:cs="Arial"/>
          <w:sz w:val="28"/>
          <w:szCs w:val="28"/>
        </w:rPr>
      </w:pPr>
      <w:r w:rsidRPr="00BF4F4C">
        <w:rPr>
          <w:rFonts w:ascii="Arial" w:hAnsi="Arial" w:cs="Arial"/>
          <w:sz w:val="28"/>
          <w:szCs w:val="28"/>
        </w:rPr>
        <w:t xml:space="preserve">530,000 people with disabilities live along the 287-mile coastline of South Carolina and Georgia.  In 2021, </w:t>
      </w:r>
      <w:proofErr w:type="spellStart"/>
      <w:r w:rsidRPr="00BF4F4C">
        <w:rPr>
          <w:rFonts w:ascii="Arial" w:hAnsi="Arial" w:cs="Arial"/>
          <w:sz w:val="28"/>
          <w:szCs w:val="28"/>
        </w:rPr>
        <w:t>AccessAbility</w:t>
      </w:r>
      <w:proofErr w:type="spellEnd"/>
      <w:r w:rsidRPr="00BF4F4C">
        <w:rPr>
          <w:rFonts w:ascii="Arial" w:hAnsi="Arial" w:cs="Arial"/>
          <w:sz w:val="28"/>
          <w:szCs w:val="28"/>
        </w:rPr>
        <w:t xml:space="preserve"> along with sister center </w:t>
      </w:r>
      <w:r w:rsidRPr="00BF4F4C">
        <w:rPr>
          <w:rFonts w:ascii="Arial" w:hAnsi="Arial" w:cs="Arial"/>
          <w:sz w:val="28"/>
          <w:szCs w:val="28"/>
        </w:rPr>
        <w:lastRenderedPageBreak/>
        <w:t xml:space="preserve">Walton Options Inc. and Life (Living Independence for Everyone) of Georgia founded the Coastal Alliance of CILs Active in Disaster. We worked collaboratively, to identify a disaster management-planning framework that focuses primarily on the unique needs of people with disabilities living on the coast before, during and after disaster events such as inclement weather, fires, earthquakes, public health issues and pandemics. </w:t>
      </w:r>
    </w:p>
    <w:p w14:paraId="68EFA23B" w14:textId="77777777" w:rsidR="00BF4F4C" w:rsidRPr="00BF4F4C" w:rsidRDefault="00BF4F4C" w:rsidP="00BF4F4C">
      <w:pPr>
        <w:spacing w:line="259" w:lineRule="auto"/>
        <w:jc w:val="center"/>
        <w:rPr>
          <w:rFonts w:ascii="Arial" w:hAnsi="Arial" w:cs="Arial"/>
          <w:sz w:val="28"/>
          <w:szCs w:val="28"/>
        </w:rPr>
      </w:pPr>
    </w:p>
    <w:p w14:paraId="4C2F904B" w14:textId="77777777" w:rsidR="00BF4F4C" w:rsidRPr="00BF4F4C" w:rsidRDefault="00BF4F4C" w:rsidP="00BF4F4C">
      <w:pPr>
        <w:spacing w:line="259" w:lineRule="auto"/>
        <w:jc w:val="center"/>
        <w:rPr>
          <w:rFonts w:ascii="Arial" w:hAnsi="Arial" w:cs="Arial"/>
          <w:sz w:val="28"/>
          <w:szCs w:val="28"/>
        </w:rPr>
      </w:pPr>
      <w:r w:rsidRPr="00BF4F4C">
        <w:rPr>
          <w:rFonts w:ascii="Arial" w:hAnsi="Arial" w:cs="Arial"/>
          <w:sz w:val="28"/>
          <w:szCs w:val="28"/>
        </w:rPr>
        <w:t xml:space="preserve">With grant funding attached to the Lowcountry Health Care Coalition, we received a 16-foot emergency response supply trailer that carries specialized resources tailored to meet the needs of individuals with disabilities requiring additional assistance in general population shelters. Our trailer also serves as a mobile resource center for essential supplies and is available to assist with coordinated regional response efforts. During local disasters: Our fully stocked refurbished durable medical loan closet is made available to those in need, we activate our internal emergency plans, begin external agency planning and a phone tree activation system that contacts over 150-200 consumers, 60 and older, to identify any unmet needs and to inform them on how to use our automated voice message system in the event they need our assistance. </w:t>
      </w:r>
    </w:p>
    <w:p w14:paraId="57BF6570" w14:textId="77777777" w:rsidR="00BF4F4C" w:rsidRPr="00BF4F4C" w:rsidRDefault="00BF4F4C" w:rsidP="00BF4F4C">
      <w:pPr>
        <w:spacing w:line="259" w:lineRule="auto"/>
        <w:jc w:val="center"/>
        <w:rPr>
          <w:rFonts w:ascii="Arial" w:hAnsi="Arial" w:cs="Arial"/>
          <w:sz w:val="28"/>
          <w:szCs w:val="28"/>
        </w:rPr>
      </w:pPr>
    </w:p>
    <w:p w14:paraId="64A34B82" w14:textId="77777777" w:rsidR="00BF4F4C" w:rsidRPr="00BF4F4C" w:rsidRDefault="00BF4F4C" w:rsidP="00BF4F4C">
      <w:pPr>
        <w:spacing w:line="259" w:lineRule="auto"/>
        <w:jc w:val="center"/>
        <w:rPr>
          <w:rFonts w:ascii="Arial" w:hAnsi="Arial" w:cs="Arial"/>
          <w:sz w:val="28"/>
          <w:szCs w:val="28"/>
        </w:rPr>
      </w:pPr>
      <w:r w:rsidRPr="00BF4F4C">
        <w:rPr>
          <w:rFonts w:ascii="Arial" w:hAnsi="Arial" w:cs="Arial"/>
          <w:sz w:val="28"/>
          <w:szCs w:val="28"/>
        </w:rPr>
        <w:t xml:space="preserve">In 2024, </w:t>
      </w:r>
      <w:proofErr w:type="spellStart"/>
      <w:r w:rsidRPr="00BF4F4C">
        <w:rPr>
          <w:rFonts w:ascii="Arial" w:hAnsi="Arial" w:cs="Arial"/>
          <w:sz w:val="28"/>
          <w:szCs w:val="28"/>
        </w:rPr>
        <w:t>AccessAbility</w:t>
      </w:r>
      <w:proofErr w:type="spellEnd"/>
      <w:r w:rsidRPr="00BF4F4C">
        <w:rPr>
          <w:rFonts w:ascii="Arial" w:hAnsi="Arial" w:cs="Arial"/>
          <w:sz w:val="28"/>
          <w:szCs w:val="28"/>
        </w:rPr>
        <w:t xml:space="preserve"> proudly completed 28 trainings for 641 individuals with disabilities in rural areas of Charleston, Dorchester, and Williamsburg counties. The majority were offered in senior centers and to a large group of seniors with vision impairments. These seniors were purposely targeted because they are among the largest groups who are unwilling to evacuate due to, inability to relocate without help from others, lack of means, transportation, fear, attachment to home and pets. We directed our preparedness training on equipping these older adults with the knowledge and skills to handle various emergency situations like hurricanes, tornadoes, earthquakes, flooding, pandemics, public health issues, scams, and frauds to ensure their personal safety and well-being.  </w:t>
      </w:r>
    </w:p>
    <w:p w14:paraId="6794A18D" w14:textId="77777777" w:rsidR="00BF4F4C" w:rsidRPr="00BF4F4C" w:rsidRDefault="00BF4F4C" w:rsidP="00BF4F4C">
      <w:pPr>
        <w:spacing w:line="259" w:lineRule="auto"/>
        <w:jc w:val="center"/>
        <w:rPr>
          <w:rFonts w:ascii="Arial" w:hAnsi="Arial" w:cs="Arial"/>
          <w:sz w:val="28"/>
          <w:szCs w:val="28"/>
        </w:rPr>
      </w:pPr>
    </w:p>
    <w:p w14:paraId="4C068A92" w14:textId="77777777" w:rsidR="00BF4F4C" w:rsidRPr="002A5330" w:rsidRDefault="00BF4F4C" w:rsidP="002A5330">
      <w:pPr>
        <w:pStyle w:val="Heading6"/>
        <w:jc w:val="center"/>
        <w:rPr>
          <w:rFonts w:ascii="Arial" w:hAnsi="Arial" w:cs="Arial"/>
          <w:b/>
          <w:bCs/>
          <w:sz w:val="28"/>
          <w:szCs w:val="28"/>
        </w:rPr>
      </w:pPr>
      <w:r w:rsidRPr="002A5330">
        <w:rPr>
          <w:rFonts w:ascii="Arial" w:hAnsi="Arial" w:cs="Arial"/>
          <w:b/>
          <w:bCs/>
          <w:sz w:val="28"/>
          <w:szCs w:val="28"/>
        </w:rPr>
        <w:lastRenderedPageBreak/>
        <w:t>Resources</w:t>
      </w:r>
    </w:p>
    <w:p w14:paraId="38A622CC" w14:textId="77777777" w:rsidR="00BF4F4C" w:rsidRPr="00BF4F4C" w:rsidRDefault="00BF4F4C" w:rsidP="00BF4F4C">
      <w:pPr>
        <w:spacing w:line="259" w:lineRule="auto"/>
        <w:jc w:val="center"/>
        <w:rPr>
          <w:rFonts w:ascii="Arial" w:hAnsi="Arial" w:cs="Arial"/>
          <w:sz w:val="28"/>
          <w:szCs w:val="28"/>
        </w:rPr>
      </w:pPr>
    </w:p>
    <w:p w14:paraId="31FECF8B" w14:textId="680DC45C" w:rsidR="00BF4F4C" w:rsidRPr="00BF4F4C" w:rsidRDefault="00BF4F4C" w:rsidP="00BF4F4C">
      <w:pPr>
        <w:numPr>
          <w:ilvl w:val="0"/>
          <w:numId w:val="5"/>
        </w:numPr>
        <w:spacing w:line="259" w:lineRule="auto"/>
        <w:jc w:val="center"/>
        <w:rPr>
          <w:rFonts w:ascii="Arial" w:hAnsi="Arial" w:cs="Arial"/>
          <w:sz w:val="28"/>
          <w:szCs w:val="28"/>
        </w:rPr>
      </w:pPr>
      <w:r w:rsidRPr="00BF4F4C">
        <w:rPr>
          <w:rFonts w:ascii="Arial" w:hAnsi="Arial" w:cs="Arial"/>
          <w:b/>
          <w:bCs/>
          <w:i/>
          <w:iCs/>
          <w:sz w:val="28"/>
          <w:szCs w:val="28"/>
        </w:rPr>
        <w:t xml:space="preserve">Innovation in Transportation: </w:t>
      </w:r>
      <w:r w:rsidRPr="00BF4F4C">
        <w:rPr>
          <w:rFonts w:ascii="Arial" w:hAnsi="Arial" w:cs="Arial"/>
          <w:sz w:val="28"/>
          <w:szCs w:val="28"/>
        </w:rPr>
        <w:t xml:space="preserve">The </w:t>
      </w:r>
      <w:hyperlink r:id="rId22" w:history="1">
        <w:r w:rsidRPr="0076565C">
          <w:rPr>
            <w:rStyle w:val="Hyperlink"/>
            <w:rFonts w:ascii="Arial" w:hAnsi="Arial" w:cs="Arial"/>
            <w:color w:val="0070C0"/>
            <w:sz w:val="28"/>
            <w:szCs w:val="28"/>
          </w:rPr>
          <w:t>National Aging and Disability Transportation Center</w:t>
        </w:r>
      </w:hyperlink>
      <w:r w:rsidRPr="00BF4F4C">
        <w:rPr>
          <w:rFonts w:ascii="Arial" w:hAnsi="Arial" w:cs="Arial"/>
          <w:sz w:val="28"/>
          <w:szCs w:val="28"/>
        </w:rPr>
        <w:t xml:space="preserve"> is pleased to showcase several </w:t>
      </w:r>
      <w:r w:rsidR="00AE052A">
        <w:rPr>
          <w:rFonts w:ascii="Arial" w:hAnsi="Arial" w:cs="Arial"/>
          <w:sz w:val="28"/>
          <w:szCs w:val="28"/>
        </w:rPr>
        <w:t>innov</w:t>
      </w:r>
      <w:r w:rsidR="0076565C">
        <w:rPr>
          <w:rFonts w:ascii="Arial" w:hAnsi="Arial" w:cs="Arial"/>
          <w:sz w:val="28"/>
          <w:szCs w:val="28"/>
        </w:rPr>
        <w:t>ative programs</w:t>
      </w:r>
      <w:r w:rsidRPr="00BF4F4C">
        <w:rPr>
          <w:rFonts w:ascii="Arial" w:hAnsi="Arial" w:cs="Arial"/>
          <w:sz w:val="28"/>
          <w:szCs w:val="28"/>
        </w:rPr>
        <w:t xml:space="preserve"> serving persons with disabilities and older adults. </w:t>
      </w:r>
    </w:p>
    <w:p w14:paraId="176CCC6F" w14:textId="77777777" w:rsidR="00BF4F4C" w:rsidRPr="00BF4F4C" w:rsidRDefault="00BF4F4C" w:rsidP="00BF4F4C">
      <w:pPr>
        <w:spacing w:line="259" w:lineRule="auto"/>
        <w:jc w:val="center"/>
        <w:rPr>
          <w:rFonts w:ascii="Arial" w:hAnsi="Arial" w:cs="Arial"/>
          <w:sz w:val="28"/>
          <w:szCs w:val="28"/>
        </w:rPr>
      </w:pPr>
      <w:r w:rsidRPr="00BF4F4C">
        <w:rPr>
          <w:rFonts w:ascii="Arial" w:hAnsi="Arial" w:cs="Arial"/>
          <w:sz w:val="28"/>
          <w:szCs w:val="28"/>
        </w:rPr>
        <w:t> </w:t>
      </w:r>
    </w:p>
    <w:p w14:paraId="43EB75FF" w14:textId="66B47DE6" w:rsidR="00BF4F4C" w:rsidRPr="00BF4F4C" w:rsidRDefault="00BF4F4C" w:rsidP="00BF4F4C">
      <w:pPr>
        <w:numPr>
          <w:ilvl w:val="0"/>
          <w:numId w:val="6"/>
        </w:numPr>
        <w:spacing w:line="259" w:lineRule="auto"/>
        <w:jc w:val="center"/>
        <w:rPr>
          <w:rFonts w:ascii="Arial" w:hAnsi="Arial" w:cs="Arial"/>
          <w:sz w:val="28"/>
          <w:szCs w:val="28"/>
        </w:rPr>
      </w:pPr>
      <w:r w:rsidRPr="00BF4F4C">
        <w:rPr>
          <w:rFonts w:ascii="Arial" w:hAnsi="Arial" w:cs="Arial"/>
          <w:b/>
          <w:bCs/>
          <w:i/>
          <w:iCs/>
          <w:sz w:val="28"/>
          <w:szCs w:val="28"/>
        </w:rPr>
        <w:t xml:space="preserve">FTA Published a new NEMT webpage: </w:t>
      </w:r>
      <w:r w:rsidRPr="00BF4F4C">
        <w:rPr>
          <w:rFonts w:ascii="Arial" w:hAnsi="Arial" w:cs="Arial"/>
          <w:sz w:val="28"/>
          <w:szCs w:val="28"/>
        </w:rPr>
        <w:t xml:space="preserve">In response to a GAO recommendation, FTA has published their new </w:t>
      </w:r>
      <w:hyperlink r:id="rId23" w:history="1">
        <w:r w:rsidR="004B0B0D">
          <w:rPr>
            <w:rStyle w:val="Hyperlink"/>
            <w:rFonts w:ascii="Arial" w:hAnsi="Arial" w:cs="Arial"/>
            <w:color w:val="0070C0"/>
            <w:sz w:val="28"/>
            <w:szCs w:val="28"/>
          </w:rPr>
          <w:t>non-emergency medical transportation</w:t>
        </w:r>
      </w:hyperlink>
      <w:r w:rsidRPr="00BF4F4C">
        <w:rPr>
          <w:rFonts w:ascii="Arial" w:hAnsi="Arial" w:cs="Arial"/>
          <w:color w:val="0070C0"/>
          <w:sz w:val="28"/>
          <w:szCs w:val="28"/>
        </w:rPr>
        <w:t xml:space="preserve"> </w:t>
      </w:r>
      <w:r w:rsidRPr="00BF4F4C">
        <w:rPr>
          <w:rFonts w:ascii="Arial" w:hAnsi="Arial" w:cs="Arial"/>
          <w:sz w:val="28"/>
          <w:szCs w:val="28"/>
        </w:rPr>
        <w:t xml:space="preserve">(NEMT) webpage. </w:t>
      </w:r>
    </w:p>
    <w:p w14:paraId="3B1A8FE7" w14:textId="77777777" w:rsidR="00BF4F4C" w:rsidRPr="00BF4F4C" w:rsidRDefault="00BF4F4C" w:rsidP="00BF4F4C">
      <w:pPr>
        <w:spacing w:line="259" w:lineRule="auto"/>
        <w:jc w:val="center"/>
        <w:rPr>
          <w:rFonts w:ascii="Arial" w:hAnsi="Arial" w:cs="Arial"/>
          <w:sz w:val="28"/>
          <w:szCs w:val="28"/>
        </w:rPr>
      </w:pPr>
      <w:r w:rsidRPr="00BF4F4C">
        <w:rPr>
          <w:rFonts w:ascii="Arial" w:hAnsi="Arial" w:cs="Arial"/>
          <w:sz w:val="28"/>
          <w:szCs w:val="28"/>
        </w:rPr>
        <w:t> </w:t>
      </w:r>
    </w:p>
    <w:p w14:paraId="050F69B6" w14:textId="77777777" w:rsidR="00BF4F4C" w:rsidRPr="00BF4F4C" w:rsidRDefault="00BF4F4C" w:rsidP="00BF4F4C">
      <w:pPr>
        <w:spacing w:line="259" w:lineRule="auto"/>
        <w:jc w:val="center"/>
        <w:rPr>
          <w:rFonts w:ascii="Arial" w:hAnsi="Arial" w:cs="Arial"/>
          <w:sz w:val="28"/>
          <w:szCs w:val="28"/>
        </w:rPr>
      </w:pPr>
      <w:r w:rsidRPr="00BF4F4C">
        <w:rPr>
          <w:rFonts w:ascii="Arial" w:hAnsi="Arial" w:cs="Arial"/>
          <w:sz w:val="28"/>
          <w:szCs w:val="28"/>
        </w:rPr>
        <w:t> </w:t>
      </w:r>
    </w:p>
    <w:p w14:paraId="3B5727F6" w14:textId="77777777" w:rsidR="00BF4F4C" w:rsidRPr="00BF4F4C" w:rsidRDefault="00BF4F4C" w:rsidP="00BF4F4C">
      <w:pPr>
        <w:spacing w:line="259" w:lineRule="auto"/>
        <w:jc w:val="center"/>
        <w:rPr>
          <w:rFonts w:ascii="Arial" w:hAnsi="Arial" w:cs="Arial"/>
          <w:sz w:val="28"/>
          <w:szCs w:val="28"/>
        </w:rPr>
      </w:pPr>
      <w:r w:rsidRPr="00BF4F4C">
        <w:rPr>
          <w:rFonts w:ascii="Arial" w:hAnsi="Arial" w:cs="Arial"/>
          <w:sz w:val="28"/>
          <w:szCs w:val="28"/>
        </w:rPr>
        <w:t>Please share this newsletter with your staff so they can use these great resources. As always, please feel free to contact our office if you have questions.</w:t>
      </w:r>
    </w:p>
    <w:p w14:paraId="19A4CEBA" w14:textId="77777777" w:rsidR="00BF4F4C" w:rsidRPr="00BF4F4C" w:rsidRDefault="00BF4F4C" w:rsidP="00BF4F4C">
      <w:pPr>
        <w:spacing w:line="259" w:lineRule="auto"/>
        <w:jc w:val="center"/>
        <w:rPr>
          <w:rFonts w:ascii="Arial" w:hAnsi="Arial" w:cs="Arial"/>
          <w:sz w:val="28"/>
          <w:szCs w:val="28"/>
        </w:rPr>
      </w:pPr>
      <w:r w:rsidRPr="00BF4F4C">
        <w:rPr>
          <w:rFonts w:ascii="Arial" w:hAnsi="Arial" w:cs="Arial"/>
          <w:sz w:val="28"/>
          <w:szCs w:val="28"/>
        </w:rPr>
        <w:t> </w:t>
      </w:r>
    </w:p>
    <w:p w14:paraId="629B7E8C" w14:textId="77777777" w:rsidR="00BF4F4C" w:rsidRPr="00BF4F4C" w:rsidRDefault="00BF4F4C" w:rsidP="00BF4F4C">
      <w:pPr>
        <w:spacing w:line="259" w:lineRule="auto"/>
        <w:jc w:val="center"/>
        <w:rPr>
          <w:rFonts w:ascii="Arial" w:hAnsi="Arial" w:cs="Arial"/>
          <w:sz w:val="28"/>
          <w:szCs w:val="28"/>
        </w:rPr>
      </w:pPr>
      <w:r w:rsidRPr="00BF4F4C">
        <w:rPr>
          <w:rFonts w:ascii="Arial" w:hAnsi="Arial" w:cs="Arial"/>
          <w:sz w:val="28"/>
          <w:szCs w:val="28"/>
        </w:rPr>
        <w:t> </w:t>
      </w:r>
    </w:p>
    <w:p w14:paraId="780C5521" w14:textId="77777777" w:rsidR="00BF4F4C" w:rsidRPr="00BF4F4C" w:rsidRDefault="00BF4F4C" w:rsidP="00BF4F4C">
      <w:pPr>
        <w:jc w:val="center"/>
        <w:rPr>
          <w:rFonts w:ascii="Arial" w:hAnsi="Arial" w:cs="Arial"/>
          <w:sz w:val="28"/>
          <w:szCs w:val="28"/>
        </w:rPr>
      </w:pPr>
    </w:p>
    <w:sectPr w:rsidR="00BF4F4C" w:rsidRPr="00BF4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74440"/>
    <w:multiLevelType w:val="multilevel"/>
    <w:tmpl w:val="134EDE52"/>
    <w:lvl w:ilvl="0">
      <w:start w:val="1"/>
      <w:numFmt w:val="bullet"/>
      <w:lvlText w:val=""/>
      <w:lvlJc w:val="left"/>
      <w:pPr>
        <w:tabs>
          <w:tab w:val="num" w:pos="810"/>
        </w:tabs>
        <w:ind w:left="810" w:hanging="360"/>
      </w:pPr>
      <w:rPr>
        <w:rFonts w:ascii="Symbol" w:hAnsi="Symbol" w:hint="default"/>
        <w:sz w:val="28"/>
        <w:szCs w:val="28"/>
      </w:rPr>
    </w:lvl>
    <w:lvl w:ilvl="1">
      <w:start w:val="1"/>
      <w:numFmt w:val="bullet"/>
      <w:lvlText w:val="o"/>
      <w:lvlJc w:val="left"/>
      <w:pPr>
        <w:tabs>
          <w:tab w:val="num" w:pos="1530"/>
        </w:tabs>
        <w:ind w:left="1530" w:hanging="360"/>
      </w:pPr>
      <w:rPr>
        <w:rFonts w:ascii="Courier New" w:hAnsi="Courier New" w:cs="Times New Roman" w:hint="default"/>
        <w:sz w:val="20"/>
      </w:rPr>
    </w:lvl>
    <w:lvl w:ilvl="2">
      <w:start w:val="1"/>
      <w:numFmt w:val="bullet"/>
      <w:lvlText w:val=""/>
      <w:lvlJc w:val="left"/>
      <w:pPr>
        <w:tabs>
          <w:tab w:val="num" w:pos="2250"/>
        </w:tabs>
        <w:ind w:left="2250" w:hanging="360"/>
      </w:pPr>
      <w:rPr>
        <w:rFonts w:ascii="Wingdings" w:hAnsi="Wingdings" w:hint="default"/>
        <w:sz w:val="20"/>
      </w:rPr>
    </w:lvl>
    <w:lvl w:ilvl="3">
      <w:start w:val="1"/>
      <w:numFmt w:val="bullet"/>
      <w:lvlText w:val=""/>
      <w:lvlJc w:val="left"/>
      <w:pPr>
        <w:tabs>
          <w:tab w:val="num" w:pos="2970"/>
        </w:tabs>
        <w:ind w:left="2970" w:hanging="360"/>
      </w:pPr>
      <w:rPr>
        <w:rFonts w:ascii="Wingdings" w:hAnsi="Wingdings" w:hint="default"/>
        <w:sz w:val="20"/>
      </w:rPr>
    </w:lvl>
    <w:lvl w:ilvl="4">
      <w:start w:val="1"/>
      <w:numFmt w:val="bullet"/>
      <w:lvlText w:val=""/>
      <w:lvlJc w:val="left"/>
      <w:pPr>
        <w:tabs>
          <w:tab w:val="num" w:pos="3690"/>
        </w:tabs>
        <w:ind w:left="3690" w:hanging="360"/>
      </w:pPr>
      <w:rPr>
        <w:rFonts w:ascii="Wingdings" w:hAnsi="Wingdings" w:hint="default"/>
        <w:sz w:val="20"/>
      </w:rPr>
    </w:lvl>
    <w:lvl w:ilvl="5">
      <w:start w:val="1"/>
      <w:numFmt w:val="bullet"/>
      <w:lvlText w:val=""/>
      <w:lvlJc w:val="left"/>
      <w:pPr>
        <w:tabs>
          <w:tab w:val="num" w:pos="4410"/>
        </w:tabs>
        <w:ind w:left="4410" w:hanging="360"/>
      </w:pPr>
      <w:rPr>
        <w:rFonts w:ascii="Wingdings" w:hAnsi="Wingdings" w:hint="default"/>
        <w:sz w:val="20"/>
      </w:rPr>
    </w:lvl>
    <w:lvl w:ilvl="6">
      <w:start w:val="1"/>
      <w:numFmt w:val="bullet"/>
      <w:lvlText w:val=""/>
      <w:lvlJc w:val="left"/>
      <w:pPr>
        <w:tabs>
          <w:tab w:val="num" w:pos="5130"/>
        </w:tabs>
        <w:ind w:left="5130" w:hanging="360"/>
      </w:pPr>
      <w:rPr>
        <w:rFonts w:ascii="Wingdings" w:hAnsi="Wingdings" w:hint="default"/>
        <w:sz w:val="20"/>
      </w:rPr>
    </w:lvl>
    <w:lvl w:ilvl="7">
      <w:start w:val="1"/>
      <w:numFmt w:val="bullet"/>
      <w:lvlText w:val=""/>
      <w:lvlJc w:val="left"/>
      <w:pPr>
        <w:tabs>
          <w:tab w:val="num" w:pos="5850"/>
        </w:tabs>
        <w:ind w:left="5850" w:hanging="360"/>
      </w:pPr>
      <w:rPr>
        <w:rFonts w:ascii="Wingdings" w:hAnsi="Wingdings" w:hint="default"/>
        <w:sz w:val="20"/>
      </w:rPr>
    </w:lvl>
    <w:lvl w:ilvl="8">
      <w:start w:val="1"/>
      <w:numFmt w:val="bullet"/>
      <w:lvlText w:val=""/>
      <w:lvlJc w:val="left"/>
      <w:pPr>
        <w:tabs>
          <w:tab w:val="num" w:pos="6570"/>
        </w:tabs>
        <w:ind w:left="6570" w:hanging="360"/>
      </w:pPr>
      <w:rPr>
        <w:rFonts w:ascii="Wingdings" w:hAnsi="Wingdings" w:hint="default"/>
        <w:sz w:val="20"/>
      </w:rPr>
    </w:lvl>
  </w:abstractNum>
  <w:abstractNum w:abstractNumId="1" w15:restartNumberingAfterBreak="0">
    <w:nsid w:val="3CCE797F"/>
    <w:multiLevelType w:val="hybridMultilevel"/>
    <w:tmpl w:val="9E84D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1E744C0"/>
    <w:multiLevelType w:val="multilevel"/>
    <w:tmpl w:val="04C67178"/>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621FF9"/>
    <w:multiLevelType w:val="multilevel"/>
    <w:tmpl w:val="572CC2D6"/>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6C7CAA"/>
    <w:multiLevelType w:val="multilevel"/>
    <w:tmpl w:val="338264B8"/>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D83533"/>
    <w:multiLevelType w:val="multilevel"/>
    <w:tmpl w:val="8FDA0920"/>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7212480">
    <w:abstractNumId w:val="0"/>
  </w:num>
  <w:num w:numId="2" w16cid:durableId="654800929">
    <w:abstractNumId w:val="5"/>
  </w:num>
  <w:num w:numId="3" w16cid:durableId="1673069182">
    <w:abstractNumId w:val="3"/>
  </w:num>
  <w:num w:numId="4" w16cid:durableId="1202744229">
    <w:abstractNumId w:val="1"/>
  </w:num>
  <w:num w:numId="5" w16cid:durableId="661354464">
    <w:abstractNumId w:val="4"/>
  </w:num>
  <w:num w:numId="6" w16cid:durableId="1470050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4C"/>
    <w:rsid w:val="000E21BD"/>
    <w:rsid w:val="00146237"/>
    <w:rsid w:val="001B31EB"/>
    <w:rsid w:val="001B3480"/>
    <w:rsid w:val="00284718"/>
    <w:rsid w:val="002A5330"/>
    <w:rsid w:val="0048531B"/>
    <w:rsid w:val="004B0B0D"/>
    <w:rsid w:val="004F0381"/>
    <w:rsid w:val="006049D8"/>
    <w:rsid w:val="0062721D"/>
    <w:rsid w:val="006A0F01"/>
    <w:rsid w:val="006C72A3"/>
    <w:rsid w:val="006F3D45"/>
    <w:rsid w:val="00712B40"/>
    <w:rsid w:val="0076565C"/>
    <w:rsid w:val="007D2988"/>
    <w:rsid w:val="007E083D"/>
    <w:rsid w:val="00935948"/>
    <w:rsid w:val="009563D3"/>
    <w:rsid w:val="00992748"/>
    <w:rsid w:val="009A3818"/>
    <w:rsid w:val="009C6B33"/>
    <w:rsid w:val="00A1508E"/>
    <w:rsid w:val="00A2129F"/>
    <w:rsid w:val="00A378BD"/>
    <w:rsid w:val="00A437C3"/>
    <w:rsid w:val="00A7457E"/>
    <w:rsid w:val="00AE052A"/>
    <w:rsid w:val="00B90729"/>
    <w:rsid w:val="00BF4F4C"/>
    <w:rsid w:val="00C02DB8"/>
    <w:rsid w:val="00C649F6"/>
    <w:rsid w:val="00C93FAE"/>
    <w:rsid w:val="00CA2482"/>
    <w:rsid w:val="00D13806"/>
    <w:rsid w:val="00E8719D"/>
    <w:rsid w:val="00EB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964A"/>
  <w15:chartTrackingRefBased/>
  <w15:docId w15:val="{61203609-9127-49CA-B7FF-28CED653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729"/>
  </w:style>
  <w:style w:type="paragraph" w:styleId="Heading1">
    <w:name w:val="heading 1"/>
    <w:basedOn w:val="Normal"/>
    <w:next w:val="Normal"/>
    <w:link w:val="Heading1Char"/>
    <w:uiPriority w:val="9"/>
    <w:qFormat/>
    <w:rsid w:val="00B90729"/>
    <w:pPr>
      <w:keepNext/>
      <w:keepLines/>
      <w:spacing w:before="32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9072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B9072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B9072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B9072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B9072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9072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9072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9072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9072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B9072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B9072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B9072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B9072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9072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9072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90729"/>
    <w:rPr>
      <w:b/>
      <w:bCs/>
      <w:i/>
      <w:iCs/>
    </w:rPr>
  </w:style>
  <w:style w:type="paragraph" w:styleId="Title">
    <w:name w:val="Title"/>
    <w:basedOn w:val="Normal"/>
    <w:next w:val="Normal"/>
    <w:link w:val="TitleChar"/>
    <w:uiPriority w:val="10"/>
    <w:qFormat/>
    <w:rsid w:val="00B90729"/>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E2841" w:themeColor="text2"/>
      <w:spacing w:val="30"/>
      <w:sz w:val="72"/>
      <w:szCs w:val="72"/>
    </w:rPr>
  </w:style>
  <w:style w:type="character" w:customStyle="1" w:styleId="TitleChar">
    <w:name w:val="Title Char"/>
    <w:basedOn w:val="DefaultParagraphFont"/>
    <w:link w:val="Title"/>
    <w:uiPriority w:val="10"/>
    <w:rsid w:val="00B90729"/>
    <w:rPr>
      <w:rFonts w:asciiTheme="majorHAnsi" w:eastAsiaTheme="majorEastAsia" w:hAnsiTheme="majorHAnsi" w:cstheme="majorBidi"/>
      <w:caps/>
      <w:color w:val="0E2841" w:themeColor="text2"/>
      <w:spacing w:val="30"/>
      <w:sz w:val="72"/>
      <w:szCs w:val="72"/>
    </w:rPr>
  </w:style>
  <w:style w:type="paragraph" w:styleId="Subtitle">
    <w:name w:val="Subtitle"/>
    <w:basedOn w:val="Normal"/>
    <w:next w:val="Normal"/>
    <w:link w:val="SubtitleChar"/>
    <w:uiPriority w:val="11"/>
    <w:qFormat/>
    <w:rsid w:val="00B90729"/>
    <w:pPr>
      <w:numPr>
        <w:ilvl w:val="1"/>
      </w:numPr>
      <w:jc w:val="center"/>
    </w:pPr>
    <w:rPr>
      <w:color w:val="0E2841" w:themeColor="text2"/>
      <w:sz w:val="28"/>
      <w:szCs w:val="28"/>
    </w:rPr>
  </w:style>
  <w:style w:type="character" w:customStyle="1" w:styleId="SubtitleChar">
    <w:name w:val="Subtitle Char"/>
    <w:basedOn w:val="DefaultParagraphFont"/>
    <w:link w:val="Subtitle"/>
    <w:uiPriority w:val="11"/>
    <w:rsid w:val="00B90729"/>
    <w:rPr>
      <w:color w:val="0E2841" w:themeColor="text2"/>
      <w:sz w:val="28"/>
      <w:szCs w:val="28"/>
    </w:rPr>
  </w:style>
  <w:style w:type="paragraph" w:styleId="Quote">
    <w:name w:val="Quote"/>
    <w:basedOn w:val="Normal"/>
    <w:next w:val="Normal"/>
    <w:link w:val="QuoteChar"/>
    <w:uiPriority w:val="29"/>
    <w:qFormat/>
    <w:rsid w:val="00B90729"/>
    <w:pPr>
      <w:spacing w:before="160"/>
      <w:ind w:left="720" w:right="720"/>
      <w:jc w:val="center"/>
    </w:pPr>
    <w:rPr>
      <w:i/>
      <w:iCs/>
      <w:color w:val="124F1A" w:themeColor="accent3" w:themeShade="BF"/>
      <w:sz w:val="24"/>
      <w:szCs w:val="24"/>
    </w:rPr>
  </w:style>
  <w:style w:type="character" w:customStyle="1" w:styleId="QuoteChar">
    <w:name w:val="Quote Char"/>
    <w:basedOn w:val="DefaultParagraphFont"/>
    <w:link w:val="Quote"/>
    <w:uiPriority w:val="29"/>
    <w:rsid w:val="00B90729"/>
    <w:rPr>
      <w:i/>
      <w:iCs/>
      <w:color w:val="124F1A" w:themeColor="accent3" w:themeShade="BF"/>
      <w:sz w:val="24"/>
      <w:szCs w:val="24"/>
    </w:rPr>
  </w:style>
  <w:style w:type="paragraph" w:styleId="ListParagraph">
    <w:name w:val="List Paragraph"/>
    <w:basedOn w:val="Normal"/>
    <w:uiPriority w:val="34"/>
    <w:qFormat/>
    <w:rsid w:val="00BF4F4C"/>
    <w:pPr>
      <w:ind w:left="720"/>
      <w:contextualSpacing/>
    </w:pPr>
  </w:style>
  <w:style w:type="character" w:styleId="IntenseEmphasis">
    <w:name w:val="Intense Emphasis"/>
    <w:basedOn w:val="DefaultParagraphFont"/>
    <w:uiPriority w:val="21"/>
    <w:qFormat/>
    <w:rsid w:val="00B90729"/>
    <w:rPr>
      <w:b/>
      <w:bCs/>
      <w:i/>
      <w:iCs/>
      <w:color w:val="auto"/>
    </w:rPr>
  </w:style>
  <w:style w:type="paragraph" w:styleId="IntenseQuote">
    <w:name w:val="Intense Quote"/>
    <w:basedOn w:val="Normal"/>
    <w:next w:val="Normal"/>
    <w:link w:val="IntenseQuoteChar"/>
    <w:uiPriority w:val="30"/>
    <w:qFormat/>
    <w:rsid w:val="00B90729"/>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IntenseQuoteChar">
    <w:name w:val="Intense Quote Char"/>
    <w:basedOn w:val="DefaultParagraphFont"/>
    <w:link w:val="IntenseQuote"/>
    <w:uiPriority w:val="30"/>
    <w:rsid w:val="00B90729"/>
    <w:rPr>
      <w:rFonts w:asciiTheme="majorHAnsi" w:eastAsiaTheme="majorEastAsia" w:hAnsiTheme="majorHAnsi" w:cstheme="majorBidi"/>
      <w:caps/>
      <w:color w:val="0F4761" w:themeColor="accent1" w:themeShade="BF"/>
      <w:sz w:val="28"/>
      <w:szCs w:val="28"/>
    </w:rPr>
  </w:style>
  <w:style w:type="character" w:styleId="IntenseReference">
    <w:name w:val="Intense Reference"/>
    <w:basedOn w:val="DefaultParagraphFont"/>
    <w:uiPriority w:val="32"/>
    <w:qFormat/>
    <w:rsid w:val="00B90729"/>
    <w:rPr>
      <w:b/>
      <w:bCs/>
      <w:caps w:val="0"/>
      <w:smallCaps/>
      <w:color w:val="auto"/>
      <w:spacing w:val="0"/>
      <w:u w:val="single"/>
    </w:rPr>
  </w:style>
  <w:style w:type="character" w:styleId="Hyperlink">
    <w:name w:val="Hyperlink"/>
    <w:basedOn w:val="DefaultParagraphFont"/>
    <w:uiPriority w:val="99"/>
    <w:unhideWhenUsed/>
    <w:rsid w:val="00BF4F4C"/>
    <w:rPr>
      <w:color w:val="467886" w:themeColor="hyperlink"/>
      <w:u w:val="single"/>
    </w:rPr>
  </w:style>
  <w:style w:type="character" w:styleId="UnresolvedMention">
    <w:name w:val="Unresolved Mention"/>
    <w:basedOn w:val="DefaultParagraphFont"/>
    <w:uiPriority w:val="99"/>
    <w:semiHidden/>
    <w:unhideWhenUsed/>
    <w:rsid w:val="00BF4F4C"/>
    <w:rPr>
      <w:color w:val="605E5C"/>
      <w:shd w:val="clear" w:color="auto" w:fill="E1DFDD"/>
    </w:rPr>
  </w:style>
  <w:style w:type="paragraph" w:styleId="Caption">
    <w:name w:val="caption"/>
    <w:basedOn w:val="Normal"/>
    <w:next w:val="Normal"/>
    <w:uiPriority w:val="35"/>
    <w:semiHidden/>
    <w:unhideWhenUsed/>
    <w:qFormat/>
    <w:rsid w:val="00B90729"/>
    <w:pPr>
      <w:spacing w:line="240" w:lineRule="auto"/>
    </w:pPr>
    <w:rPr>
      <w:b/>
      <w:bCs/>
      <w:color w:val="404040" w:themeColor="text1" w:themeTint="BF"/>
      <w:sz w:val="16"/>
      <w:szCs w:val="16"/>
    </w:rPr>
  </w:style>
  <w:style w:type="character" w:styleId="Strong">
    <w:name w:val="Strong"/>
    <w:basedOn w:val="DefaultParagraphFont"/>
    <w:uiPriority w:val="22"/>
    <w:qFormat/>
    <w:rsid w:val="00B90729"/>
    <w:rPr>
      <w:b/>
      <w:bCs/>
    </w:rPr>
  </w:style>
  <w:style w:type="character" w:styleId="Emphasis">
    <w:name w:val="Emphasis"/>
    <w:basedOn w:val="DefaultParagraphFont"/>
    <w:uiPriority w:val="20"/>
    <w:qFormat/>
    <w:rsid w:val="00B90729"/>
    <w:rPr>
      <w:i/>
      <w:iCs/>
      <w:color w:val="000000" w:themeColor="text1"/>
    </w:rPr>
  </w:style>
  <w:style w:type="paragraph" w:styleId="NoSpacing">
    <w:name w:val="No Spacing"/>
    <w:uiPriority w:val="1"/>
    <w:qFormat/>
    <w:rsid w:val="00B90729"/>
    <w:pPr>
      <w:spacing w:after="0" w:line="240" w:lineRule="auto"/>
    </w:pPr>
  </w:style>
  <w:style w:type="character" w:styleId="SubtleEmphasis">
    <w:name w:val="Subtle Emphasis"/>
    <w:basedOn w:val="DefaultParagraphFont"/>
    <w:uiPriority w:val="19"/>
    <w:qFormat/>
    <w:rsid w:val="00B90729"/>
    <w:rPr>
      <w:i/>
      <w:iCs/>
      <w:color w:val="595959" w:themeColor="text1" w:themeTint="A6"/>
    </w:rPr>
  </w:style>
  <w:style w:type="character" w:styleId="SubtleReference">
    <w:name w:val="Subtle Reference"/>
    <w:basedOn w:val="DefaultParagraphFont"/>
    <w:uiPriority w:val="31"/>
    <w:qFormat/>
    <w:rsid w:val="00B90729"/>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B90729"/>
    <w:rPr>
      <w:b/>
      <w:bCs/>
      <w:caps w:val="0"/>
      <w:smallCaps/>
      <w:spacing w:val="0"/>
    </w:rPr>
  </w:style>
  <w:style w:type="paragraph" w:styleId="TOCHeading">
    <w:name w:val="TOC Heading"/>
    <w:basedOn w:val="Heading1"/>
    <w:next w:val="Normal"/>
    <w:uiPriority w:val="39"/>
    <w:semiHidden/>
    <w:unhideWhenUsed/>
    <w:qFormat/>
    <w:rsid w:val="00B90729"/>
    <w:pPr>
      <w:outlineLvl w:val="9"/>
    </w:pPr>
  </w:style>
  <w:style w:type="character" w:styleId="FollowedHyperlink">
    <w:name w:val="FollowedHyperlink"/>
    <w:basedOn w:val="DefaultParagraphFont"/>
    <w:uiPriority w:val="99"/>
    <w:semiHidden/>
    <w:unhideWhenUsed/>
    <w:rsid w:val="00E8719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hhs.gov%2Fabout%2Fagencies%2Fasa%2Fpsc%2Findirect-cost-negotiations%2Fcontact-us%2Findex.html&amp;data=05%7C02%7CJennifer.Martin%40acl.hhs.gov%7Cd6fc8c4be66249473e5208ddb0299cd2%7Cd58addea50534a808499ba4d944910df%7C0%7C0%7C638860414952158355%7CUnknown%7CTWFpbGZsb3d8eyJFbXB0eU1hcGkiOnRydWUsIlYiOiIwLjAuMDAwMCIsIlAiOiJXaW4zMiIsIkFOIjoiTWFpbCIsIldUIjoyfQ%3D%3D%7C0%7C%7C%7C&amp;sdata=EUOm6iOBjODo2wJOLx246YslxbONpqQMTNHmKqOSpE4%3D&amp;reserved=0" TargetMode="External"/><Relationship Id="rId13" Type="http://schemas.openxmlformats.org/officeDocument/2006/relationships/hyperlink" Target="https://gcc02.safelinks.protection.outlook.com/?url=https%3A%2F%2Fus02web.zoom.us%2Fmeeting%2Fregister%2FfaxCv_mGSUGHBelJbAfq1g&amp;data=05%7C02%7CJennifer.Martin%40acl.hhs.gov%7Cd6fc8c4be66249473e5208ddb0299cd2%7Cd58addea50534a808499ba4d944910df%7C0%7C0%7C638860414952207377%7CUnknown%7CTWFpbGZsb3d8eyJFbXB0eU1hcGkiOnRydWUsIlYiOiIwLjAuMDAwMCIsIlAiOiJXaW4zMiIsIkFOIjoiTWFpbCIsIldUIjoyfQ%3D%3D%7C0%7C%7C%7C&amp;sdata=QrGPaNjxydVV20WAWPkd8cTOg6JjA90mov9woWBiMUE%3D&amp;reserved=0" TargetMode="External"/><Relationship Id="rId18" Type="http://schemas.openxmlformats.org/officeDocument/2006/relationships/hyperlink" Target="https://gcc02.safelinks.protection.outlook.com/?url=https%3A%2F%2Fus06web.zoom.us%2Fu%2FkPeCNpnbd&amp;data=05%7C02%7CJennifer.Martin%40acl.hhs.gov%7Cd6fc8c4be66249473e5208ddb0299cd2%7Cd58addea50534a808499ba4d944910df%7C0%7C0%7C638860414952267903%7CUnknown%7CTWFpbGZsb3d8eyJFbXB0eU1hcGkiOnRydWUsIlYiOiIwLjAuMDAwMCIsIlAiOiJXaW4zMiIsIkFOIjoiTWFpbCIsIldUIjoyfQ%3D%3D%7C0%7C%7C%7C&amp;sdata=Nxo0AnzsbKiTlZ9eJCRAqkAwiKMc9y3mKWzmP1evFRA%3D&amp;reserved=0" TargetMode="External"/><Relationship Id="rId3" Type="http://schemas.openxmlformats.org/officeDocument/2006/relationships/styles" Target="styles.xml"/><Relationship Id="rId21" Type="http://schemas.openxmlformats.org/officeDocument/2006/relationships/hyperlink" Target="mailto:hcbsaccess@brandeis.edu" TargetMode="External"/><Relationship Id="rId7" Type="http://schemas.openxmlformats.org/officeDocument/2006/relationships/hyperlink" Target="https://gcc02.safelinks.protection.outlook.com/?url=https%3A%2F%2Fportal.icas.hhs.gov%2Fwelcome&amp;data=05%7C02%7CJennifer.Martin%40acl.hhs.gov%7Cd6fc8c4be66249473e5208ddb0299cd2%7Cd58addea50534a808499ba4d944910df%7C0%7C0%7C638860414952146428%7CUnknown%7CTWFpbGZsb3d8eyJFbXB0eU1hcGkiOnRydWUsIlYiOiIwLjAuMDAwMCIsIlAiOiJXaW4zMiIsIkFOIjoiTWFpbCIsIldUIjoyfQ%3D%3D%7C0%7C%7C%7C&amp;sdata=%2BMWzaLQdarI3ugBFQ4IfEq3T6rTn5UOGti1eXYpg30A%3D&amp;reserved=0" TargetMode="External"/><Relationship Id="rId12" Type="http://schemas.openxmlformats.org/officeDocument/2006/relationships/hyperlink" Target="mailto:ILTTACenter@mso.umt.edu" TargetMode="External"/><Relationship Id="rId17" Type="http://schemas.openxmlformats.org/officeDocument/2006/relationships/hyperlink" Target="https://gcc02.safelinks.protection.outlook.com/?url=https%3A%2F%2Fus06web.zoom.us%2Fj%2F89522066353%3Fpwd%3Dk-BMhSnDXD47GFufEqU4P0unGk1eeQ.80EEv52w4irHONrz&amp;data=05%7C02%7CJennifer.Martin%40acl.hhs.gov%7Cd6fc8c4be66249473e5208ddb0299cd2%7Cd58addea50534a808499ba4d944910df%7C0%7C0%7C638860414952255710%7CUnknown%7CTWFpbGZsb3d8eyJFbXB0eU1hcGkiOnRydWUsIlYiOiIwLjAuMDAwMCIsIlAiOiJXaW4zMiIsIkFOIjoiTWFpbCIsIldUIjoyfQ%3D%3D%7C0%7C%7C%7C&amp;sdata=5jzDVzHa4BxyDc9AA0fiM0XcWE4geJ%2FAGHkCNO8cr94%3D&amp;reserved=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cc02.safelinks.protection.outlook.com/?url=https%3A%2F%2Fus02web.zoom.us%2Fmeeting%2Fregister%2Fwv5ZB4ajST-RkBETlGGS1A&amp;data=05%7C02%7CJennifer.Martin%40acl.hhs.gov%7Cd6fc8c4be66249473e5208ddb0299cd2%7Cd58addea50534a808499ba4d944910df%7C0%7C0%7C638860414952243453%7CUnknown%7CTWFpbGZsb3d8eyJFbXB0eU1hcGkiOnRydWUsIlYiOiIwLjAuMDAwMCIsIlAiOiJXaW4zMiIsIkFOIjoiTWFpbCIsIldUIjoyfQ%3D%3D%7C0%7C%7C%7C&amp;sdata=uLUdBoSg3hC5Kj7c3wxiqXNXCElAax9C%2B8sDp9MzEg0%3D&amp;reserved=0" TargetMode="External"/><Relationship Id="rId20" Type="http://schemas.openxmlformats.org/officeDocument/2006/relationships/hyperlink" Target="https://gcc02.safelinks.protection.outlook.com/?url=https%3A%2F%2Facl.gov%2Fprograms%2Fcommunity-living-programs%2Foffice-independent-living-programs-contact-list&amp;data=05%7C02%7CJennifer.Martin%40acl.hhs.gov%7Cd6fc8c4be66249473e5208ddb0299cd2%7Cd58addea50534a808499ba4d944910df%7C0%7C0%7C638860414952292582%7CUnknown%7CTWFpbGZsb3d8eyJFbXB0eU1hcGkiOnRydWUsIlYiOiIwLjAuMDAwMCIsIlAiOiJXaW4zMiIsIkFOIjoiTWFpbCIsIldUIjoyfQ%3D%3D%7C0%7C%7C%7C&amp;sdata=Yt5QoGjRktJP61zETsNpqXGchxCzRZU56qXfZvA2lpw%3D&amp;reserved=0" TargetMode="External"/><Relationship Id="rId1" Type="http://schemas.openxmlformats.org/officeDocument/2006/relationships/customXml" Target="../customXml/item1.xml"/><Relationship Id="rId6" Type="http://schemas.openxmlformats.org/officeDocument/2006/relationships/hyperlink" Target="https://gcc02.safelinks.protection.outlook.com/?url=https%3A%2F%2Fwww.hhs.gov%2Fabout%2Fagencies%2Fasa%2Fpsc%2Findirect-cost-negotiations%2Findex.html&amp;data=05%7C02%7CJennifer.Martin%40acl.hhs.gov%7Cd6fc8c4be66249473e5208ddb0299cd2%7Cd58addea50534a808499ba4d944910df%7C0%7C0%7C638860414952134253%7CUnknown%7CTWFpbGZsb3d8eyJFbXB0eU1hcGkiOnRydWUsIlYiOiIwLjAuMDAwMCIsIlAiOiJXaW4zMiIsIkFOIjoiTWFpbCIsIldUIjoyfQ%3D%3D%7C0%7C%7C%7C&amp;sdata=VupoXElFA9nA1YuM%2Fkkfxhy7tdbR%2BI8TuJA0kbqdVIs%3D&amp;reserved=0" TargetMode="External"/><Relationship Id="rId11" Type="http://schemas.openxmlformats.org/officeDocument/2006/relationships/hyperlink" Target="https://gcc02.safelinks.protection.outlook.com/?url=https%3A%2F%2Facl.gov%2Fprograms%2Faging-and-disability-networks%2Fcenters-independent-living&amp;data=05%7C02%7CJennifer.Martin%40acl.hhs.gov%7Cd6fc8c4be66249473e5208ddb0299cd2%7Cd58addea50534a808499ba4d944910df%7C0%7C0%7C638860414952195241%7CUnknown%7CTWFpbGZsb3d8eyJFbXB0eU1hcGkiOnRydWUsIlYiOiIwLjAuMDAwMCIsIlAiOiJXaW4zMiIsIkFOIjoiTWFpbCIsIldUIjoyfQ%3D%3D%7C0%7C%7C%7C&amp;sdata=5Ka7PwRj7tL7pKehp2RpiMQIlv2Jg9OGFz48t2AUiNc%3D&amp;reserved=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cc02.safelinks.protection.outlook.com/?url=https%3A%2F%2Fus02web.zoom.us%2Fmeeting%2Fregister%2Fwv5ZB4ajST-RkBETlGGS1A&amp;data=05%7C02%7CJennifer.Martin%40acl.hhs.gov%7Cd6fc8c4be66249473e5208ddb0299cd2%7Cd58addea50534a808499ba4d944910df%7C0%7C0%7C638860414952231170%7CUnknown%7CTWFpbGZsb3d8eyJFbXB0eU1hcGkiOnRydWUsIlYiOiIwLjAuMDAwMCIsIlAiOiJXaW4zMiIsIkFOIjoiTWFpbCIsIldUIjoyfQ%3D%3D%7C0%7C%7C%7C&amp;sdata=bcn2ZjhV4IcW%2FfQgKj7%2F7tYQGXVOUpQqchFtfUtAh7o%3D&amp;reserved=0" TargetMode="External"/><Relationship Id="rId23" Type="http://schemas.openxmlformats.org/officeDocument/2006/relationships/hyperlink" Target="https://gcc02.safelinks.protection.outlook.com/?url=https%3A%2F%2Fwww.transit.dot.gov%2Fccam%2FNEMT&amp;data=05%7C02%7CJennifer.Martin%40acl.hhs.gov%7Cd6fc8c4be66249473e5208ddb0299cd2%7Cd58addea50534a808499ba4d944910df%7C0%7C0%7C638860414952317046%7CUnknown%7CTWFpbGZsb3d8eyJFbXB0eU1hcGkiOnRydWUsIlYiOiIwLjAuMDAwMCIsIlAiOiJXaW4zMiIsIkFOIjoiTWFpbCIsIldUIjoyfQ%3D%3D%7C0%7C%7C%7C&amp;sdata=gf7Gbxrx7xBmYAEROWd5%2Bqo5DVuPBtErxzhOIgvmKLM%3D&amp;reserved=0" TargetMode="External"/><Relationship Id="rId10" Type="http://schemas.openxmlformats.org/officeDocument/2006/relationships/hyperlink" Target="https://gcc02.safelinks.protection.outlook.com/?url=https%3A%2F%2Facl.gov%2Fprograms%2Fcommunity-living-programs%2Foffice-independent-living-programs-contact-list&amp;data=05%7C02%7CJennifer.Martin%40acl.hhs.gov%7Cd6fc8c4be66249473e5208ddb0299cd2%7Cd58addea50534a808499ba4d944910df%7C0%7C0%7C638860414952183132%7CUnknown%7CTWFpbGZsb3d8eyJFbXB0eU1hcGkiOnRydWUsIlYiOiIwLjAuMDAwMCIsIlAiOiJXaW4zMiIsIkFOIjoiTWFpbCIsIldUIjoyfQ%3D%3D%7C0%7C%7C%7C&amp;sdata=JcM6LOq%2FhGtHa0HK6oMrGTk7A33HOJbXJRmbyCEp%2Fl4%3D&amp;reserved=0" TargetMode="External"/><Relationship Id="rId19" Type="http://schemas.openxmlformats.org/officeDocument/2006/relationships/hyperlink" Target="https://gcc02.safelinks.protection.outlook.com/?url=https%3A%2F%2Fncil.org%2F2025-conference%2F&amp;data=05%7C02%7CJennifer.Martin%40acl.hhs.gov%7Cd6fc8c4be66249473e5208ddb0299cd2%7Cd58addea50534a808499ba4d944910df%7C0%7C0%7C638860414952280169%7CUnknown%7CTWFpbGZsb3d8eyJFbXB0eU1hcGkiOnRydWUsIlYiOiIwLjAuMDAwMCIsIlAiOiJXaW4zMiIsIkFOIjoiTWFpbCIsIldUIjoyfQ%3D%3D%7C0%7C%7C%7C&amp;sdata=gVEoPd5k2TMK%2BCl95SScuW8IHNTSN%2FQD9Ri09dFiDNk%3D&amp;reserved=0" TargetMode="External"/><Relationship Id="rId4" Type="http://schemas.openxmlformats.org/officeDocument/2006/relationships/settings" Target="settings.xml"/><Relationship Id="rId9" Type="http://schemas.openxmlformats.org/officeDocument/2006/relationships/hyperlink" Target="https://gcc02.safelinks.protection.outlook.com/?url=https%3A%2F%2Facl.gov%2Fprograms%2Fcenters-independent-living%2Ffiscal-information-il-programs&amp;data=05%7C02%7CJennifer.Martin%40acl.hhs.gov%7Cd6fc8c4be66249473e5208ddb0299cd2%7Cd58addea50534a808499ba4d944910df%7C0%7C0%7C638860414952171124%7CUnknown%7CTWFpbGZsb3d8eyJFbXB0eU1hcGkiOnRydWUsIlYiOiIwLjAuMDAwMCIsIlAiOiJXaW4zMiIsIkFOIjoiTWFpbCIsIldUIjoyfQ%3D%3D%7C0%7C%7C%7C&amp;sdata=oeSGM%2FIQVoSCS54UF5FeZVI7NlEHW2zoIOh%2BfRbZW3s%3D&amp;reserved=0" TargetMode="External"/><Relationship Id="rId14" Type="http://schemas.openxmlformats.org/officeDocument/2006/relationships/hyperlink" Target="https://gcc02.safelinks.protection.outlook.com/?url=https%3A%2F%2Filttacenter.org%2Fcontact%2F&amp;data=05%7C02%7CJennifer.Martin%40acl.hhs.gov%7Cd6fc8c4be66249473e5208ddb0299cd2%7Cd58addea50534a808499ba4d944910df%7C0%7C0%7C638860414952219287%7CUnknown%7CTWFpbGZsb3d8eyJFbXB0eU1hcGkiOnRydWUsIlYiOiIwLjAuMDAwMCIsIlAiOiJXaW4zMiIsIkFOIjoiTWFpbCIsIldUIjoyfQ%3D%3D%7C0%7C%7C%7C&amp;sdata=n%2BGpKL4q2edioihqsiYe%2B5o1rIbzb5ZZzyuKhW%2FwVmQ%3D&amp;reserved=0" TargetMode="External"/><Relationship Id="rId22" Type="http://schemas.openxmlformats.org/officeDocument/2006/relationships/hyperlink" Target="https://www.nadt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EDE1C-374D-478D-86B1-AB7688A360B0}">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2415</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OILP Communication- June 2025</vt:lpstr>
    </vt:vector>
  </TitlesOfParts>
  <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OILP Communication- June 2025</dc:title>
  <dc:subject/>
  <dc:creator>Martin, Jennifer (ACL)</dc:creator>
  <cp:keywords/>
  <dc:description/>
  <cp:lastModifiedBy>Martin, Jennifer (ACL)</cp:lastModifiedBy>
  <cp:revision>2</cp:revision>
  <dcterms:created xsi:type="dcterms:W3CDTF">2025-08-15T19:51:00Z</dcterms:created>
  <dcterms:modified xsi:type="dcterms:W3CDTF">2025-08-15T19:51:00Z</dcterms:modified>
</cp:coreProperties>
</file>